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23797513"/>
        <w:docPartObj>
          <w:docPartGallery w:val="Cover Pages"/>
          <w:docPartUnique/>
        </w:docPartObj>
      </w:sdtPr>
      <w:sdtEndPr>
        <w:rPr>
          <w:rFonts w:ascii="Calibri" w:hAnsi="Calibri"/>
          <w:b/>
          <w:bCs/>
          <w:color w:val="2E74B5" w:themeColor="accent1" w:themeShade="BF"/>
          <w:sz w:val="46"/>
          <w:szCs w:val="46"/>
        </w:rPr>
      </w:sdtEndPr>
      <w:sdtContent>
        <w:p w:rsidR="0048099A" w:rsidRDefault="00110389">
          <w:r>
            <w:rPr>
              <w:noProof/>
            </w:rPr>
            <w:pict>
              <v:group id="Group 149" o:spid="_x0000_s1026" style="position:absolute;margin-left:0;margin-top:0;width:8in;height:95.7pt;z-index:251660288;mso-width-percent:941;mso-height-percent:121;mso-top-percent:23;mso-position-horizontal:center;mso-position-horizontal-relative:page;mso-position-vertical-relative:page;mso-width-percent:941;mso-height-percent:121;mso-top-percent:23" coordorigin=",-1" coordsize="7315200,121615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">
                <v:shape id="Rectangle 51" o:spid="_x0000_s1027" style="position:absolute;top:-1;width:7315200;height:1130373;visibility:visible;mso-wrap-style:square;v-text-anchor:middle" coordsize="7312660,11296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fN7+xgAA&#10;ANwAAAAPAAAAZHJzL2Rvd25yZXYueG1sRI9Ba8MwDIXvg/0Ho8Fuq7NCR8nqljEoDTusrO2hu4lY&#10;jdPFdrC1NP331WGwm8R7eu/TYjX6Tg2UchuDgedJAYpCHW0bGgOH/fppDiozBotdDGTgShlWy/u7&#10;BZY2XsIXDTtulISEXKIBx9yXWufakcc8iT0F0U4xeWRZU6NtwouE+05Pi+JFe2yDNDjs6d1R/bP7&#10;9Qa2H8O84uuU0qc7btapmp15823M48P49gqKaeR/8991ZQV/JvjyjEygl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fN7+xgAAANwAAAAPAAAAAAAAAAAAAAAAAJcCAABkcnMv&#10;ZG93bnJldi54bWxQSwUGAAAAAAQABAD1AAAAigMAAAAA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00;height:1216152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JGsFxQAA&#10;ANwAAAAPAAAAZHJzL2Rvd25yZXYueG1sRI/disIwEIXvhX2HMAt7I2vaBX+oTUVEwRsv/HmA2WZs&#10;yjaTbhO1vr0RBO9mOOc7cyZf9LYRV+p87VhBOkpAEJdO11wpOB033zMQPiBrbByTgjt5WBQfgxwz&#10;7W68p+shVCKGsM9QgQmhzaT0pSGLfuRa4qidXWcxxLWrpO7wFsNtI3+SZCIt1hwvGGxpZaj8O1xs&#10;rLEdbsrlfvp7+k/NqlnfZzvaeaW+PvvlHESgPrzNL3qrIzdO4flMnEAW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kawXFAAAA3AAAAA8AAAAAAAAAAAAAAAAAlwIAAGRycy9k&#10;b3ducmV2LnhtbFBLBQYAAAAABAAEAPUAAACJAwAAAAA=&#10;" stroked="f" strokeweight="1pt">
                  <v:fill r:id="rId9" o:title="" rotate="t" type="frame"/>
                </v:rect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33" type="#_x0000_t202" style="position:absolute;margin-left:0;margin-top:0;width:8in;height:1in;z-index:251658240;visibility:visible;mso-width-percent:941;mso-height-percent:92;mso-top-percent:818;mso-position-horizontal:center;mso-position-horizontal-relative:page;mso-position-vertical-relative:page;mso-width-percent:941;mso-height-percent:92;mso-top-percent:818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<v:textbox inset="126pt,0,54pt,0">
                  <w:txbxContent>
                    <w:sdt>
                      <w:sdtPr>
                        <w:rPr>
                          <w:color w:val="595959" w:themeColor="text1" w:themeTint="A6"/>
                          <w:sz w:val="28"/>
                          <w:szCs w:val="28"/>
                        </w:rPr>
                        <w:alias w:val="Author"/>
                        <w:tag w:val=""/>
                        <w:id w:val="789243997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:rsidR="003F6DD3" w:rsidRDefault="003F6DD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>Office of Undergraduate Studies</w:t>
                          </w:r>
                        </w:p>
                      </w:sdtContent>
                    </w:sdt>
                    <w:p w:rsidR="003F6DD3" w:rsidRDefault="003F6DD3">
                      <w:pPr>
                        <w:pStyle w:val="NoSpacing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color w:val="595959" w:themeColor="text1" w:themeTint="A6"/>
                            <w:sz w:val="18"/>
                            <w:szCs w:val="18"/>
                          </w:rPr>
                          <w:alias w:val="Email"/>
                          <w:tag w:val="Email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Email: dus@uop.edu.pk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Text Box 153" o:spid="_x0000_s1032" type="#_x0000_t202" style="position:absolute;margin-left:0;margin-top:0;width:560.2pt;height:42pt;z-index:251659264;visibility:visible;mso-width-percent:941;mso-height-percent:100;mso-top-percent:700;mso-position-horizontal:center;mso-position-horizontal-relative:page;mso-position-vertical-relative:page;mso-width-percent:941;mso-height-percent:100;mso-top-percent: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" filled="f" stroked="f" strokeweight=".5pt">
                <v:textbox style="mso-fit-shape-to-text:t" inset="126pt,0,54pt,0">
                  <w:txbxContent>
                    <w:p w:rsidR="003F6DD3" w:rsidRDefault="003F6DD3">
                      <w:pPr>
                        <w:pStyle w:val="NoSpacing"/>
                        <w:jc w:val="right"/>
                        <w:rPr>
                          <w:color w:val="5B9BD5" w:themeColor="accent1"/>
                          <w:sz w:val="28"/>
                          <w:szCs w:val="28"/>
                        </w:rPr>
                      </w:pPr>
                      <w:r>
                        <w:rPr>
                          <w:color w:val="5B9BD5" w:themeColor="accent1"/>
                          <w:sz w:val="28"/>
                          <w:szCs w:val="28"/>
                        </w:rPr>
                        <w:t>Abstract</w:t>
                      </w:r>
                    </w:p>
                    <w:sdt>
                      <w:sdtPr>
                        <w:rPr>
                          <w:color w:val="595959" w:themeColor="text1" w:themeTint="A6"/>
                          <w:sz w:val="20"/>
                          <w:szCs w:val="20"/>
                        </w:rPr>
                        <w:alias w:val="Abstract"/>
                        <w:tag w:val=""/>
                        <w:id w:val="1375273687"/>
                        <w:dataBinding w:prefixMappings="xmlns:ns0='http://schemas.microsoft.com/office/2006/coverPageProps' " w:xpath="/ns0:CoverPageProperties[1]/ns0:Abstract[1]" w:storeItemID="{55AF091B-3C7A-41E3-B477-F2FDAA23CFDA}"/>
                        <w:text w:multiLine="1"/>
                      </w:sdtPr>
                      <w:sdtContent>
                        <w:p w:rsidR="003F6DD3" w:rsidRDefault="003F6DD3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This document is aimed at providing guidance to the departments and students regarding Semester Registration and Fee Deposit Process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>
              <v:shape id="Text Box 154" o:spid="_x0000_s1031" type="#_x0000_t202" style="position:absolute;margin-left:0;margin-top:0;width:8in;height:286.5pt;z-index:251657216;visibility:visible;mso-width-percent:941;mso-height-percent:363;mso-top-percent:300;mso-position-horizontal:center;mso-position-horizontal-relative:page;mso-position-vertical-relative:page;mso-width-percent:941;mso-height-percent:363;mso-top-percent:30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" filled="f" stroked="f" strokeweight=".5pt">
                <v:textbox inset="126pt,0,54pt,0">
                  <w:txbxContent>
                    <w:p w:rsidR="003F6DD3" w:rsidRDefault="003F6DD3">
                      <w:pPr>
                        <w:jc w:val="right"/>
                        <w:rPr>
                          <w:color w:val="5B9BD5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64"/>
                            <w:szCs w:val="64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>
                            <w:rPr>
                              <w:caps/>
                              <w:color w:val="5B9BD5" w:themeColor="accent1"/>
                              <w:sz w:val="64"/>
                              <w:szCs w:val="64"/>
                            </w:rPr>
                            <w:t>SEMESTER REGISTRATION AND FEE DEPOSIT GUIDE</w:t>
                          </w:r>
                        </w:sdtContent>
                      </w:sdt>
                    </w:p>
                    <w:sdt>
                      <w:sdtPr>
                        <w:rPr>
                          <w:color w:val="404040" w:themeColor="text1" w:themeTint="BF"/>
                          <w:sz w:val="36"/>
                          <w:szCs w:val="36"/>
                        </w:rPr>
                        <w:alias w:val="Subtitle"/>
                        <w:tag w:val=""/>
                        <w:id w:val="175955150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3F6DD3" w:rsidRDefault="003F6DD3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w:r>
        </w:p>
        <w:p w:rsidR="0048099A" w:rsidRDefault="00110389">
          <w:pPr>
            <w:spacing w:after="160" w:line="259" w:lineRule="auto"/>
            <w:rPr>
              <w:rFonts w:ascii="Calibri" w:hAnsi="Calibri"/>
              <w:b/>
              <w:bCs/>
              <w:color w:val="2E74B5" w:themeColor="accent1" w:themeShade="BF"/>
              <w:sz w:val="46"/>
              <w:szCs w:val="46"/>
            </w:rPr>
          </w:pPr>
          <w:r w:rsidRPr="00110389">
            <w:rPr>
              <w:rFonts w:ascii="Calibri" w:hAnsi="Calibri"/>
              <w:b/>
              <w:bCs/>
              <w:noProof/>
              <w:color w:val="5B9BD5" w:themeColor="accent1"/>
              <w:sz w:val="46"/>
              <w:szCs w:val="46"/>
            </w:rPr>
            <w:pict>
              <v:rect id="Rectangle 199" o:spid="_x0000_s1029" style="position:absolute;margin-left:21.6pt;margin-top:93.35pt;width:408pt;height:21.3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" fillcolor="#5b9bd5 [3204]" stroked="f" strokeweight="1pt">
                <v:textbox>
                  <w:txbxContent>
                    <w:p w:rsidR="003F6DD3" w:rsidRDefault="003F6DD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w:r>
          <w:r w:rsidRPr="00110389">
            <w:rPr>
              <w:rFonts w:ascii="Calibri" w:hAnsi="Calibri"/>
              <w:b/>
              <w:bCs/>
              <w:noProof/>
              <w:color w:val="5B9BD5" w:themeColor="accent1"/>
              <w:sz w:val="46"/>
              <w:szCs w:val="46"/>
            </w:rPr>
            <w:pict>
              <v:shape id="Text Box 200" o:spid="_x0000_s1030" type="#_x0000_t202" style="position:absolute;margin-left:13.2pt;margin-top:139.55pt;width:424.2pt;height:50.4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" filled="f" stroked="f" strokeweight=".5pt">
                <v:textbox style="mso-fit-shape-to-text:t" inset=",7.2pt,,0">
                  <w:txbxContent>
                    <w:p w:rsidR="003F6DD3" w:rsidRPr="00E249D4" w:rsidRDefault="003F6DD3" w:rsidP="0048099A">
                      <w:pPr>
                        <w:jc w:val="center"/>
                        <w:rPr>
                          <w:b/>
                          <w:bCs/>
                          <w:caps/>
                          <w:color w:val="2E74B5" w:themeColor="accent1" w:themeShade="BF"/>
                          <w:sz w:val="70"/>
                          <w:szCs w:val="70"/>
                        </w:rPr>
                      </w:pPr>
                      <w:r w:rsidRPr="00E249D4">
                        <w:rPr>
                          <w:b/>
                          <w:bCs/>
                          <w:caps/>
                          <w:color w:val="2E74B5" w:themeColor="accent1" w:themeShade="BF"/>
                          <w:sz w:val="70"/>
                          <w:szCs w:val="70"/>
                        </w:rPr>
                        <w:t>UNIVERSITY OF PESHAWAR</w:t>
                      </w:r>
                    </w:p>
                  </w:txbxContent>
                </v:textbox>
                <w10:wrap type="square"/>
              </v:shape>
            </w:pict>
          </w:r>
          <w:r w:rsidR="0048099A">
            <w:rPr>
              <w:rFonts w:ascii="Calibri" w:hAnsi="Calibri"/>
              <w:b/>
              <w:bCs/>
              <w:color w:val="2E74B5" w:themeColor="accent1" w:themeShade="BF"/>
              <w:sz w:val="46"/>
              <w:szCs w:val="46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24777365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606FA" w:rsidRDefault="00F606FA" w:rsidP="00337FD3">
          <w:pPr>
            <w:pStyle w:val="TOCHeading"/>
          </w:pPr>
          <w:r>
            <w:t>Table of Contents</w:t>
          </w:r>
        </w:p>
        <w:p w:rsidR="0082301D" w:rsidRDefault="00110389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110389">
            <w:fldChar w:fldCharType="begin"/>
          </w:r>
          <w:r w:rsidR="00F606FA">
            <w:instrText xml:space="preserve"> TOC \o "1-3" \h \z \u </w:instrText>
          </w:r>
          <w:r w:rsidRPr="00110389">
            <w:fldChar w:fldCharType="separate"/>
          </w:r>
          <w:hyperlink w:anchor="_Toc523798912" w:history="1">
            <w:r w:rsidR="0082301D" w:rsidRPr="006362D3">
              <w:rPr>
                <w:rStyle w:val="Hyperlink"/>
                <w:noProof/>
              </w:rPr>
              <w:t>Introduction</w:t>
            </w:r>
            <w:r w:rsidR="0082301D">
              <w:rPr>
                <w:noProof/>
                <w:webHidden/>
              </w:rPr>
              <w:tab/>
            </w:r>
            <w:r w:rsidR="0082301D">
              <w:rPr>
                <w:noProof/>
                <w:webHidden/>
              </w:rPr>
              <w:fldChar w:fldCharType="begin"/>
            </w:r>
            <w:r w:rsidR="0082301D">
              <w:rPr>
                <w:noProof/>
                <w:webHidden/>
              </w:rPr>
              <w:instrText xml:space="preserve"> PAGEREF _Toc523798912 \h </w:instrText>
            </w:r>
            <w:r w:rsidR="0082301D">
              <w:rPr>
                <w:noProof/>
                <w:webHidden/>
              </w:rPr>
            </w:r>
            <w:r w:rsidR="0082301D">
              <w:rPr>
                <w:noProof/>
                <w:webHidden/>
              </w:rPr>
              <w:fldChar w:fldCharType="separate"/>
            </w:r>
            <w:r w:rsidR="0082301D">
              <w:rPr>
                <w:noProof/>
                <w:webHidden/>
              </w:rPr>
              <w:t>2</w:t>
            </w:r>
            <w:r w:rsidR="0082301D"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13" w:history="1">
            <w:r w:rsidRPr="006362D3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14" w:history="1">
            <w:r w:rsidRPr="006362D3">
              <w:rPr>
                <w:rStyle w:val="Hyperlink"/>
                <w:noProof/>
              </w:rPr>
              <w:t>Intended Audience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15" w:history="1">
            <w:r w:rsidRPr="006362D3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16" w:history="1">
            <w:r w:rsidRPr="006362D3">
              <w:rPr>
                <w:rStyle w:val="Hyperlink"/>
                <w:noProof/>
              </w:rPr>
              <w:t>Academic Calendar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523798917" w:history="1">
            <w:r w:rsidRPr="006362D3">
              <w:rPr>
                <w:rStyle w:val="Hyperlink"/>
                <w:noProof/>
              </w:rPr>
              <w:t>Promoted Students – Semester Registration and Fee Deposit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18" w:history="1">
            <w:r w:rsidRPr="006362D3">
              <w:rPr>
                <w:rStyle w:val="Hyperlink"/>
                <w:noProof/>
              </w:rPr>
              <w:t>Semester Result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19" w:history="1">
            <w:r w:rsidRPr="006362D3">
              <w:rPr>
                <w:rStyle w:val="Hyperlink"/>
                <w:noProof/>
              </w:rPr>
              <w:t>Issuance of Printed Semester Registration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20" w:history="1">
            <w:r w:rsidRPr="006362D3">
              <w:rPr>
                <w:rStyle w:val="Hyperlink"/>
                <w:noProof/>
              </w:rPr>
              <w:t>Semester Fee Deposit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21" w:history="1">
            <w:r w:rsidRPr="006362D3">
              <w:rPr>
                <w:rStyle w:val="Hyperlink"/>
                <w:noProof/>
              </w:rPr>
              <w:t>Processing of Fee Deposit Challans by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22" w:history="1">
            <w:r w:rsidRPr="006362D3">
              <w:rPr>
                <w:rStyle w:val="Hyperlink"/>
                <w:noProof/>
              </w:rPr>
              <w:t>Processing of Fee Deposit Challans and Issuance of Student Registration Card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23" w:history="1">
            <w:r w:rsidRPr="006362D3">
              <w:rPr>
                <w:rStyle w:val="Hyperlink"/>
                <w:noProof/>
              </w:rPr>
              <w:t>Permission to Join Classes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24" w:history="1">
            <w:r w:rsidRPr="006362D3">
              <w:rPr>
                <w:rStyle w:val="Hyperlink"/>
                <w:noProof/>
              </w:rPr>
              <w:t>Time allowed for Semester Registration/Fee Deposit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25" w:history="1">
            <w:r w:rsidRPr="006362D3">
              <w:rPr>
                <w:rStyle w:val="Hyperlink"/>
                <w:noProof/>
              </w:rPr>
              <w:t>Outstanding Fee of Previous Semesters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2"/>
            <w:tabs>
              <w:tab w:val="right" w:leader="dot" w:pos="9016"/>
            </w:tabs>
            <w:rPr>
              <w:noProof/>
            </w:rPr>
          </w:pPr>
          <w:hyperlink w:anchor="_Toc523798926" w:history="1">
            <w:r w:rsidRPr="006362D3">
              <w:rPr>
                <w:rStyle w:val="Hyperlink"/>
                <w:noProof/>
              </w:rPr>
              <w:t>No Student to be allowed in Examinations without Clearance of Fee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301D" w:rsidRDefault="0082301D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523798927" w:history="1">
            <w:r w:rsidRPr="006362D3">
              <w:rPr>
                <w:rStyle w:val="Hyperlink"/>
                <w:noProof/>
              </w:rPr>
              <w:t>Fresh Students– Admission/Semester Registration and Fee Deposit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_Toc523798927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06FA" w:rsidRDefault="00110389">
          <w:r>
            <w:rPr>
              <w:b/>
              <w:bCs/>
              <w:noProof/>
            </w:rPr>
            <w:fldChar w:fldCharType="end"/>
          </w:r>
        </w:p>
      </w:sdtContent>
    </w:sdt>
    <w:p w:rsidR="00E249D4" w:rsidRDefault="00E249D4">
      <w:pPr>
        <w:spacing w:after="160" w:line="259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br w:type="page"/>
      </w:r>
    </w:p>
    <w:p w:rsidR="00C1674E" w:rsidRDefault="00C1674E" w:rsidP="00C1674E">
      <w:pPr>
        <w:pStyle w:val="Heading1"/>
      </w:pPr>
      <w:bookmarkStart w:id="0" w:name="_Toc523798912"/>
      <w:r>
        <w:lastRenderedPageBreak/>
        <w:t>Introduction</w:t>
      </w:r>
      <w:bookmarkEnd w:id="0"/>
    </w:p>
    <w:p w:rsidR="00566958" w:rsidRDefault="00566958" w:rsidP="00C100DE">
      <w:pPr>
        <w:pStyle w:val="Heading2"/>
      </w:pPr>
      <w:bookmarkStart w:id="1" w:name="_Toc523798913"/>
      <w:r>
        <w:t>Purpose</w:t>
      </w:r>
      <w:bookmarkEnd w:id="1"/>
    </w:p>
    <w:p w:rsidR="00566958" w:rsidRDefault="00566958" w:rsidP="000C34B4">
      <w:pPr>
        <w:pStyle w:val="ListParagraph"/>
        <w:numPr>
          <w:ilvl w:val="0"/>
          <w:numId w:val="14"/>
        </w:numPr>
      </w:pPr>
      <w:r>
        <w:t>The purpose of this document is to provide guidance regarding semester regis</w:t>
      </w:r>
      <w:r w:rsidR="00425204">
        <w:t>tration and fee deposit process.</w:t>
      </w:r>
    </w:p>
    <w:p w:rsidR="00566958" w:rsidRDefault="00566958" w:rsidP="00566958">
      <w:pPr>
        <w:pStyle w:val="Heading2"/>
      </w:pPr>
      <w:bookmarkStart w:id="2" w:name="_Toc523798914"/>
      <w:r>
        <w:t>Intended Audience</w:t>
      </w:r>
      <w:bookmarkEnd w:id="2"/>
    </w:p>
    <w:p w:rsidR="00566958" w:rsidRDefault="00566958" w:rsidP="000C34B4">
      <w:pPr>
        <w:pStyle w:val="ListParagraph"/>
        <w:numPr>
          <w:ilvl w:val="0"/>
          <w:numId w:val="14"/>
        </w:numPr>
      </w:pPr>
      <w:r>
        <w:t>Following are the intended audience for this document:</w:t>
      </w:r>
    </w:p>
    <w:p w:rsidR="00566958" w:rsidRDefault="00566958" w:rsidP="000C34B4">
      <w:pPr>
        <w:pStyle w:val="ListParagraph"/>
        <w:numPr>
          <w:ilvl w:val="0"/>
          <w:numId w:val="13"/>
        </w:numPr>
        <w:ind w:left="1170"/>
      </w:pPr>
      <w:r>
        <w:t>Deans of Faculties</w:t>
      </w:r>
    </w:p>
    <w:p w:rsidR="00566958" w:rsidRDefault="00566958" w:rsidP="000C34B4">
      <w:pPr>
        <w:pStyle w:val="ListParagraph"/>
        <w:numPr>
          <w:ilvl w:val="0"/>
          <w:numId w:val="13"/>
        </w:numPr>
        <w:ind w:left="1170"/>
      </w:pPr>
      <w:r>
        <w:t>Head of Departments</w:t>
      </w:r>
    </w:p>
    <w:p w:rsidR="00566958" w:rsidRDefault="00566958" w:rsidP="000C34B4">
      <w:pPr>
        <w:pStyle w:val="ListParagraph"/>
        <w:numPr>
          <w:ilvl w:val="0"/>
          <w:numId w:val="13"/>
        </w:numPr>
        <w:ind w:left="1170"/>
      </w:pPr>
      <w:r>
        <w:t>Departmental Assistant responsible for maintaining fee collection record</w:t>
      </w:r>
    </w:p>
    <w:p w:rsidR="00566958" w:rsidRDefault="00566958" w:rsidP="000C34B4">
      <w:pPr>
        <w:pStyle w:val="ListParagraph"/>
        <w:numPr>
          <w:ilvl w:val="0"/>
          <w:numId w:val="13"/>
        </w:numPr>
        <w:ind w:left="1170"/>
      </w:pPr>
      <w:r>
        <w:t>Undergraduate Students</w:t>
      </w:r>
    </w:p>
    <w:p w:rsidR="00566958" w:rsidRDefault="00566958" w:rsidP="000C34B4">
      <w:pPr>
        <w:pStyle w:val="ListParagraph"/>
        <w:numPr>
          <w:ilvl w:val="0"/>
          <w:numId w:val="13"/>
        </w:numPr>
        <w:ind w:left="1170"/>
      </w:pPr>
      <w:r>
        <w:t>Student Accounts Section</w:t>
      </w:r>
    </w:p>
    <w:p w:rsidR="00566958" w:rsidRPr="00566958" w:rsidRDefault="00566958" w:rsidP="000C34B4">
      <w:pPr>
        <w:pStyle w:val="ListParagraph"/>
        <w:numPr>
          <w:ilvl w:val="0"/>
          <w:numId w:val="13"/>
        </w:numPr>
        <w:ind w:left="1170"/>
      </w:pPr>
      <w:r>
        <w:t>University Designated Banks for Fee Collection</w:t>
      </w:r>
    </w:p>
    <w:p w:rsidR="00E10DD4" w:rsidRDefault="00E10DD4" w:rsidP="000C34B4">
      <w:pPr>
        <w:pStyle w:val="Heading2"/>
      </w:pPr>
      <w:bookmarkStart w:id="3" w:name="_Toc523798915"/>
      <w:r>
        <w:t>Definitions</w:t>
      </w:r>
      <w:bookmarkEnd w:id="3"/>
    </w:p>
    <w:p w:rsidR="00E10DD4" w:rsidRPr="00E10DD4" w:rsidRDefault="00E10DD4" w:rsidP="000C34B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60" w:line="259" w:lineRule="auto"/>
        <w:contextualSpacing w:val="0"/>
        <w:rPr>
          <w:rFonts w:cstheme="minorHAnsi"/>
        </w:rPr>
      </w:pPr>
      <w:r>
        <w:t xml:space="preserve">In this guide </w:t>
      </w:r>
      <w:r w:rsidRPr="00E10DD4">
        <w:rPr>
          <w:rFonts w:eastAsiaTheme="minorHAnsi" w:cstheme="minorHAnsi"/>
        </w:rPr>
        <w:t>the following</w:t>
      </w:r>
      <w:r w:rsidR="00425204">
        <w:rPr>
          <w:rFonts w:eastAsiaTheme="minorHAnsi" w:cstheme="minorHAnsi"/>
        </w:rPr>
        <w:t xml:space="preserve"> </w:t>
      </w:r>
      <w:r w:rsidRPr="00E10DD4">
        <w:rPr>
          <w:rFonts w:eastAsiaTheme="minorHAnsi" w:cstheme="minorHAnsi"/>
        </w:rPr>
        <w:t>expression, shall have the meanings hereby respectively assigned to them</w:t>
      </w:r>
      <w:r>
        <w:rPr>
          <w:rFonts w:eastAsiaTheme="minorHAnsi" w:cstheme="minorHAnsi"/>
        </w:rPr>
        <w:t>:</w:t>
      </w:r>
    </w:p>
    <w:p w:rsidR="006757C1" w:rsidRDefault="00E10DD4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>
        <w:t xml:space="preserve">‘Academic Calendar’ means </w:t>
      </w:r>
      <w:r w:rsidRPr="00E10DD4">
        <w:t xml:space="preserve">schedule of complete academic year </w:t>
      </w:r>
      <w:r>
        <w:t>as defined in Regulation-33 of the University of Peshawar Semester Regulations-2010.</w:t>
      </w:r>
    </w:p>
    <w:p w:rsidR="006757C1" w:rsidRPr="006757C1" w:rsidRDefault="006757C1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 w:rsidRPr="006757C1">
        <w:rPr>
          <w:rFonts w:cstheme="minorHAnsi"/>
        </w:rPr>
        <w:t>‘Dean’ means Dean of the respective Faculty.</w:t>
      </w:r>
    </w:p>
    <w:p w:rsidR="006757C1" w:rsidRPr="006757C1" w:rsidRDefault="00E10DD4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 w:rsidRPr="006757C1">
        <w:rPr>
          <w:rFonts w:cstheme="minorHAnsi"/>
        </w:rPr>
        <w:t>‘</w:t>
      </w:r>
      <w:r w:rsidR="003E02F3" w:rsidRPr="006757C1">
        <w:rPr>
          <w:rFonts w:cstheme="minorHAnsi"/>
        </w:rPr>
        <w:t>Fresh Student</w:t>
      </w:r>
      <w:r w:rsidRPr="006757C1">
        <w:rPr>
          <w:rFonts w:cstheme="minorHAnsi"/>
        </w:rPr>
        <w:t xml:space="preserve">’ means a student who is </w:t>
      </w:r>
      <w:r w:rsidR="003E02F3" w:rsidRPr="006757C1">
        <w:rPr>
          <w:rFonts w:cstheme="minorHAnsi"/>
        </w:rPr>
        <w:t>seeking first time admission in the University</w:t>
      </w:r>
      <w:r w:rsidRPr="006757C1">
        <w:rPr>
          <w:rFonts w:cstheme="minorHAnsi"/>
        </w:rPr>
        <w:t>.</w:t>
      </w:r>
    </w:p>
    <w:p w:rsidR="006757C1" w:rsidRPr="006757C1" w:rsidRDefault="006757C1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 w:rsidRPr="006757C1">
        <w:rPr>
          <w:rFonts w:cstheme="minorHAnsi"/>
        </w:rPr>
        <w:t>‘Office of Undergraduate Studies (OUS) is the office responsible to streamline the implementation of undergraduate programs in the University.</w:t>
      </w:r>
    </w:p>
    <w:p w:rsidR="006757C1" w:rsidRPr="006757C1" w:rsidRDefault="006757C1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 w:rsidRPr="006757C1">
        <w:rPr>
          <w:rFonts w:cstheme="minorHAnsi"/>
        </w:rPr>
        <w:t>‘Promoted Student’ means a student who was already on rolls of the University and is now promoted to next semester.</w:t>
      </w:r>
    </w:p>
    <w:p w:rsidR="006757C1" w:rsidRPr="006757C1" w:rsidRDefault="006757C1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 w:rsidRPr="006757C1">
        <w:rPr>
          <w:rFonts w:cstheme="minorHAnsi"/>
        </w:rPr>
        <w:t>‘Student Accounts Section’ means the section of Treasury which deals with Student Fee/Accounts matters.</w:t>
      </w:r>
    </w:p>
    <w:p w:rsidR="00C1674E" w:rsidRPr="000C34B4" w:rsidRDefault="00C1674E" w:rsidP="000C34B4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>
        <w:rPr>
          <w:rFonts w:cstheme="minorHAnsi"/>
        </w:rPr>
        <w:t>‘Semester Registration and Fee Deposit Process (SR&amp;FD)</w:t>
      </w:r>
      <w:r w:rsidR="000C34B4">
        <w:rPr>
          <w:rFonts w:cstheme="minorHAnsi"/>
        </w:rPr>
        <w:t>’</w:t>
      </w:r>
      <w:r>
        <w:rPr>
          <w:rFonts w:cstheme="minorHAnsi"/>
        </w:rPr>
        <w:t xml:space="preserve"> means a process </w:t>
      </w:r>
      <w:r w:rsidR="000C34B4">
        <w:rPr>
          <w:rFonts w:cstheme="minorHAnsi"/>
        </w:rPr>
        <w:t>to register students after they deposit their fee for the said semester.</w:t>
      </w:r>
    </w:p>
    <w:p w:rsidR="000C34B4" w:rsidRPr="00C1674E" w:rsidRDefault="000C34B4" w:rsidP="000C34B4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>
        <w:rPr>
          <w:rFonts w:cstheme="minorHAnsi"/>
        </w:rPr>
        <w:t xml:space="preserve">‘Semester Registration Form (SRF)’ means a printed form which will be issued by the department to every </w:t>
      </w:r>
      <w:r w:rsidRPr="00802A2E">
        <w:rPr>
          <w:rFonts w:ascii="Calibri" w:hAnsi="Calibri"/>
        </w:rPr>
        <w:t>promoted</w:t>
      </w:r>
      <w:r>
        <w:rPr>
          <w:rFonts w:ascii="Calibri" w:hAnsi="Calibri"/>
        </w:rPr>
        <w:t>/fresh</w:t>
      </w:r>
      <w:r w:rsidRPr="00802A2E">
        <w:rPr>
          <w:rFonts w:ascii="Calibri" w:hAnsi="Calibri"/>
        </w:rPr>
        <w:t xml:space="preserve"> student with his/her name, semester, fee, </w:t>
      </w:r>
      <w:r>
        <w:rPr>
          <w:rFonts w:ascii="Calibri" w:hAnsi="Calibri"/>
        </w:rPr>
        <w:t xml:space="preserve">and </w:t>
      </w:r>
      <w:r w:rsidRPr="00802A2E">
        <w:rPr>
          <w:rFonts w:ascii="Calibri" w:hAnsi="Calibri"/>
        </w:rPr>
        <w:t>bank details</w:t>
      </w:r>
      <w:r>
        <w:rPr>
          <w:rFonts w:ascii="Calibri" w:hAnsi="Calibri"/>
        </w:rPr>
        <w:t>, printed on it. The same form will also be used as ‘Fee Deposit Challan Form’.</w:t>
      </w:r>
    </w:p>
    <w:p w:rsidR="006757C1" w:rsidRPr="006757C1" w:rsidRDefault="006757C1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 w:rsidRPr="006757C1">
        <w:rPr>
          <w:rFonts w:cstheme="minorHAnsi"/>
        </w:rPr>
        <w:t>‘University’ means University of Peshawar.</w:t>
      </w:r>
    </w:p>
    <w:p w:rsidR="006757C1" w:rsidRPr="006757C1" w:rsidRDefault="006757C1" w:rsidP="006757C1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20" w:after="160" w:line="259" w:lineRule="auto"/>
        <w:ind w:left="1166"/>
        <w:contextualSpacing w:val="0"/>
        <w:jc w:val="both"/>
      </w:pPr>
      <w:r w:rsidRPr="006757C1">
        <w:rPr>
          <w:rFonts w:cstheme="minorHAnsi"/>
        </w:rPr>
        <w:t>‘Vice Chancellor’ means Vice Chancellor of the University.</w:t>
      </w:r>
    </w:p>
    <w:p w:rsidR="006757C1" w:rsidRPr="006757C1" w:rsidRDefault="006757C1" w:rsidP="006757C1">
      <w:pPr>
        <w:autoSpaceDE w:val="0"/>
        <w:autoSpaceDN w:val="0"/>
        <w:adjustRightInd w:val="0"/>
        <w:spacing w:before="120" w:after="160" w:line="259" w:lineRule="auto"/>
        <w:ind w:left="806"/>
        <w:jc w:val="both"/>
      </w:pPr>
      <w:r>
        <w:t>All other expressions have the same meanings as assigned to them under University Act, Statutes, Regulations and Rules.</w:t>
      </w:r>
    </w:p>
    <w:p w:rsidR="006B31FE" w:rsidRPr="00802A2E" w:rsidRDefault="006B31FE" w:rsidP="00C100DE">
      <w:pPr>
        <w:pStyle w:val="Heading2"/>
      </w:pPr>
      <w:bookmarkStart w:id="4" w:name="_Toc523798916"/>
      <w:r w:rsidRPr="00802A2E">
        <w:lastRenderedPageBreak/>
        <w:t>Academic Calendar</w:t>
      </w:r>
      <w:bookmarkEnd w:id="4"/>
    </w:p>
    <w:p w:rsidR="006B31FE" w:rsidRPr="00802A2E" w:rsidRDefault="006B31FE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 w:rsidRPr="00802A2E">
        <w:rPr>
          <w:rFonts w:ascii="Calibri" w:hAnsi="Calibri"/>
        </w:rPr>
        <w:t xml:space="preserve">The </w:t>
      </w:r>
      <w:r w:rsidR="008464A1">
        <w:rPr>
          <w:rFonts w:ascii="Calibri" w:hAnsi="Calibri"/>
        </w:rPr>
        <w:t xml:space="preserve">Director </w:t>
      </w:r>
      <w:r w:rsidR="000307B4">
        <w:rPr>
          <w:rFonts w:ascii="Calibri" w:hAnsi="Calibri"/>
        </w:rPr>
        <w:t xml:space="preserve">of </w:t>
      </w:r>
      <w:r w:rsidR="008464A1">
        <w:rPr>
          <w:rFonts w:ascii="Calibri" w:hAnsi="Calibri"/>
        </w:rPr>
        <w:t xml:space="preserve">the office of </w:t>
      </w:r>
      <w:r w:rsidR="00367C74">
        <w:rPr>
          <w:rFonts w:ascii="Calibri" w:hAnsi="Calibri"/>
        </w:rPr>
        <w:t>Underg</w:t>
      </w:r>
      <w:r w:rsidRPr="00802A2E">
        <w:rPr>
          <w:rFonts w:ascii="Calibri" w:hAnsi="Calibri"/>
        </w:rPr>
        <w:t xml:space="preserve">raduate Studies </w:t>
      </w:r>
      <w:r w:rsidR="000307B4">
        <w:rPr>
          <w:rFonts w:ascii="Calibri" w:hAnsi="Calibri"/>
        </w:rPr>
        <w:t>(O</w:t>
      </w:r>
      <w:r w:rsidR="0067742B">
        <w:rPr>
          <w:rFonts w:ascii="Calibri" w:hAnsi="Calibri"/>
        </w:rPr>
        <w:t>U</w:t>
      </w:r>
      <w:r w:rsidR="00F45984">
        <w:rPr>
          <w:rFonts w:ascii="Calibri" w:hAnsi="Calibri"/>
        </w:rPr>
        <w:t xml:space="preserve">S) </w:t>
      </w:r>
      <w:r w:rsidRPr="00802A2E">
        <w:rPr>
          <w:rFonts w:ascii="Calibri" w:hAnsi="Calibri"/>
        </w:rPr>
        <w:t xml:space="preserve">will </w:t>
      </w:r>
      <w:r w:rsidR="00416145">
        <w:rPr>
          <w:rFonts w:ascii="Calibri" w:hAnsi="Calibri"/>
        </w:rPr>
        <w:t xml:space="preserve">circulate Calendar for the Academic Session </w:t>
      </w:r>
      <w:r w:rsidRPr="00802A2E">
        <w:rPr>
          <w:rFonts w:ascii="Calibri" w:hAnsi="Calibri"/>
        </w:rPr>
        <w:t>after approval by the V</w:t>
      </w:r>
      <w:r w:rsidR="00416145">
        <w:rPr>
          <w:rFonts w:ascii="Calibri" w:hAnsi="Calibri"/>
        </w:rPr>
        <w:t>ice Chancellor</w:t>
      </w:r>
      <w:r w:rsidR="0069243C">
        <w:rPr>
          <w:rFonts w:ascii="Calibri" w:hAnsi="Calibri"/>
        </w:rPr>
        <w:t>.</w:t>
      </w:r>
    </w:p>
    <w:p w:rsidR="00351E2D" w:rsidRDefault="00C1674E" w:rsidP="00C1674E">
      <w:pPr>
        <w:pStyle w:val="Heading1"/>
      </w:pPr>
      <w:bookmarkStart w:id="5" w:name="_Toc523798917"/>
      <w:r>
        <w:t>Promoted Students – Semester Registration and Fee Deposit Process</w:t>
      </w:r>
      <w:bookmarkEnd w:id="5"/>
    </w:p>
    <w:p w:rsidR="006B31FE" w:rsidRPr="00C100DE" w:rsidRDefault="006B31FE" w:rsidP="00C100DE">
      <w:pPr>
        <w:pStyle w:val="Heading2"/>
      </w:pPr>
      <w:bookmarkStart w:id="6" w:name="_Toc523798918"/>
      <w:r w:rsidRPr="00C100DE">
        <w:t>Semester Result Declaration</w:t>
      </w:r>
      <w:bookmarkEnd w:id="6"/>
    </w:p>
    <w:p w:rsidR="006B31FE" w:rsidRPr="008464A1" w:rsidRDefault="006B31FE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  <w:color w:val="FF0000"/>
        </w:rPr>
      </w:pPr>
      <w:r w:rsidRPr="00802A2E">
        <w:rPr>
          <w:rFonts w:ascii="Calibri" w:hAnsi="Calibri"/>
        </w:rPr>
        <w:t>The departments will ensure that</w:t>
      </w:r>
      <w:r w:rsidR="00425204">
        <w:rPr>
          <w:rFonts w:ascii="Calibri" w:hAnsi="Calibri"/>
        </w:rPr>
        <w:t xml:space="preserve"> </w:t>
      </w:r>
      <w:r w:rsidRPr="00802A2E">
        <w:rPr>
          <w:rFonts w:ascii="Calibri" w:hAnsi="Calibri"/>
        </w:rPr>
        <w:t xml:space="preserve">results </w:t>
      </w:r>
      <w:r w:rsidR="00494BDB">
        <w:rPr>
          <w:rFonts w:ascii="Calibri" w:hAnsi="Calibri"/>
        </w:rPr>
        <w:t xml:space="preserve">of </w:t>
      </w:r>
      <w:r w:rsidR="00425204">
        <w:rPr>
          <w:rFonts w:ascii="Calibri" w:hAnsi="Calibri"/>
        </w:rPr>
        <w:t>each semester are declared within two weeks (working days) after final-term examinations.</w:t>
      </w:r>
    </w:p>
    <w:p w:rsidR="006B31FE" w:rsidRPr="00802A2E" w:rsidRDefault="006B31FE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 w:rsidRPr="00802A2E">
        <w:rPr>
          <w:rFonts w:ascii="Calibri" w:hAnsi="Calibri"/>
        </w:rPr>
        <w:t xml:space="preserve">The result shall be displayed on the departmental notice board highlighting the promotion status of the student, i.e. ‘promoted/promoted on probation/not-promoted’, with copies to the Office of the Controller </w:t>
      </w:r>
      <w:r w:rsidR="00E249D4">
        <w:rPr>
          <w:rFonts w:ascii="Calibri" w:hAnsi="Calibri"/>
        </w:rPr>
        <w:t xml:space="preserve">of </w:t>
      </w:r>
      <w:r w:rsidRPr="00802A2E">
        <w:rPr>
          <w:rFonts w:ascii="Calibri" w:hAnsi="Calibri"/>
        </w:rPr>
        <w:t>Examinations</w:t>
      </w:r>
      <w:r w:rsidR="00ED43C0">
        <w:rPr>
          <w:rFonts w:ascii="Calibri" w:hAnsi="Calibri"/>
        </w:rPr>
        <w:t>.</w:t>
      </w:r>
    </w:p>
    <w:p w:rsidR="006B31FE" w:rsidRPr="00C100DE" w:rsidRDefault="00C100DE" w:rsidP="00C100DE">
      <w:pPr>
        <w:pStyle w:val="Heading2"/>
      </w:pPr>
      <w:bookmarkStart w:id="7" w:name="_Issuance_of_Printed"/>
      <w:bookmarkStart w:id="8" w:name="_Toc523798919"/>
      <w:bookmarkEnd w:id="7"/>
      <w:r>
        <w:t>Issuance of Printed Semester</w:t>
      </w:r>
      <w:r w:rsidR="006B31FE" w:rsidRPr="00C100DE">
        <w:t xml:space="preserve"> Registration </w:t>
      </w:r>
      <w:r>
        <w:t>Form</w:t>
      </w:r>
      <w:bookmarkEnd w:id="8"/>
    </w:p>
    <w:p w:rsidR="006B31FE" w:rsidRDefault="006B31FE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 w:rsidRPr="00802A2E">
        <w:rPr>
          <w:rFonts w:ascii="Calibri" w:hAnsi="Calibri"/>
        </w:rPr>
        <w:t>The Office of Undergraduate Studies</w:t>
      </w:r>
      <w:r w:rsidR="00C100DE">
        <w:rPr>
          <w:rFonts w:ascii="Calibri" w:hAnsi="Calibri"/>
        </w:rPr>
        <w:t xml:space="preserve"> (OUS)</w:t>
      </w:r>
      <w:r w:rsidRPr="00802A2E">
        <w:rPr>
          <w:rFonts w:ascii="Calibri" w:hAnsi="Calibri"/>
        </w:rPr>
        <w:t xml:space="preserve"> will share soft copy of the Semester Registration Form (SRF) with the departments. The </w:t>
      </w:r>
      <w:r w:rsidR="00C100DE">
        <w:rPr>
          <w:rFonts w:ascii="Calibri" w:hAnsi="Calibri"/>
        </w:rPr>
        <w:t xml:space="preserve">same form </w:t>
      </w:r>
      <w:r w:rsidR="000C34B4">
        <w:rPr>
          <w:rFonts w:ascii="Calibri" w:hAnsi="Calibri"/>
        </w:rPr>
        <w:t>will be used as fee deposit</w:t>
      </w:r>
      <w:r w:rsidR="00C100DE">
        <w:rPr>
          <w:rFonts w:ascii="Calibri" w:hAnsi="Calibri"/>
        </w:rPr>
        <w:t xml:space="preserve"> challan</w:t>
      </w:r>
      <w:r w:rsidR="000C34B4">
        <w:rPr>
          <w:rFonts w:ascii="Calibri" w:hAnsi="Calibri"/>
        </w:rPr>
        <w:t xml:space="preserve"> form</w:t>
      </w:r>
      <w:r w:rsidR="00C100DE">
        <w:rPr>
          <w:rFonts w:ascii="Calibri" w:hAnsi="Calibri"/>
        </w:rPr>
        <w:t xml:space="preserve"> to deposit s</w:t>
      </w:r>
      <w:r w:rsidRPr="00802A2E">
        <w:rPr>
          <w:rFonts w:ascii="Calibri" w:hAnsi="Calibri"/>
        </w:rPr>
        <w:t xml:space="preserve">emester </w:t>
      </w:r>
      <w:r w:rsidR="00C100DE">
        <w:rPr>
          <w:rFonts w:ascii="Calibri" w:hAnsi="Calibri"/>
        </w:rPr>
        <w:t>fee</w:t>
      </w:r>
      <w:r w:rsidRPr="00802A2E">
        <w:rPr>
          <w:rFonts w:ascii="Calibri" w:hAnsi="Calibri"/>
        </w:rPr>
        <w:t xml:space="preserve"> in the designated banks.</w:t>
      </w:r>
    </w:p>
    <w:p w:rsidR="00094E23" w:rsidRDefault="00094E23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student will submit duly filled-in Application Form (Form-A) </w:t>
      </w:r>
      <w:r w:rsidR="00C84C1B">
        <w:rPr>
          <w:rFonts w:ascii="Calibri" w:hAnsi="Calibri"/>
        </w:rPr>
        <w:t xml:space="preserve">in the department office </w:t>
      </w:r>
      <w:r>
        <w:rPr>
          <w:rFonts w:ascii="Calibri" w:hAnsi="Calibri"/>
        </w:rPr>
        <w:t xml:space="preserve">for issuance of </w:t>
      </w:r>
      <w:r w:rsidR="00C84C1B">
        <w:rPr>
          <w:rFonts w:ascii="Calibri" w:hAnsi="Calibri"/>
        </w:rPr>
        <w:t xml:space="preserve">electronically filled </w:t>
      </w:r>
      <w:r>
        <w:rPr>
          <w:rFonts w:ascii="Calibri" w:hAnsi="Calibri"/>
        </w:rPr>
        <w:t>SRF</w:t>
      </w:r>
      <w:r w:rsidR="00C84C1B">
        <w:rPr>
          <w:rFonts w:ascii="Calibri" w:hAnsi="Calibri"/>
        </w:rPr>
        <w:t>.</w:t>
      </w:r>
    </w:p>
    <w:p w:rsidR="00802A2E" w:rsidRPr="00802A2E" w:rsidRDefault="006B31FE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 w:rsidRPr="00802A2E">
        <w:rPr>
          <w:rFonts w:ascii="Calibri" w:hAnsi="Calibri"/>
        </w:rPr>
        <w:t xml:space="preserve">The departments will </w:t>
      </w:r>
      <w:r w:rsidR="00C84C1B">
        <w:rPr>
          <w:rFonts w:ascii="Calibri" w:hAnsi="Calibri"/>
        </w:rPr>
        <w:t>issue electronically filled SRF</w:t>
      </w:r>
      <w:r w:rsidR="00094E23">
        <w:rPr>
          <w:rFonts w:ascii="Calibri" w:hAnsi="Calibri"/>
        </w:rPr>
        <w:t xml:space="preserve"> (Form-B)</w:t>
      </w:r>
      <w:r w:rsidRPr="00802A2E">
        <w:rPr>
          <w:rFonts w:ascii="Calibri" w:hAnsi="Calibri"/>
        </w:rPr>
        <w:t xml:space="preserve"> </w:t>
      </w:r>
      <w:r w:rsidR="00C84C1B">
        <w:rPr>
          <w:rFonts w:ascii="Calibri" w:hAnsi="Calibri"/>
        </w:rPr>
        <w:t>to</w:t>
      </w:r>
      <w:r w:rsidRPr="00802A2E">
        <w:rPr>
          <w:rFonts w:ascii="Calibri" w:hAnsi="Calibri"/>
        </w:rPr>
        <w:t xml:space="preserve"> every promoted student</w:t>
      </w:r>
      <w:r w:rsidR="00802A2E" w:rsidRPr="00802A2E">
        <w:rPr>
          <w:rFonts w:ascii="Calibri" w:hAnsi="Calibri"/>
        </w:rPr>
        <w:t xml:space="preserve"> with his/her name, semester, fee, </w:t>
      </w:r>
      <w:r w:rsidR="00C100DE">
        <w:rPr>
          <w:rFonts w:ascii="Calibri" w:hAnsi="Calibri"/>
        </w:rPr>
        <w:t xml:space="preserve">and </w:t>
      </w:r>
      <w:r w:rsidR="00802A2E" w:rsidRPr="00802A2E">
        <w:rPr>
          <w:rFonts w:ascii="Calibri" w:hAnsi="Calibri"/>
        </w:rPr>
        <w:t>bank details</w:t>
      </w:r>
      <w:r w:rsidR="00C100DE">
        <w:rPr>
          <w:rFonts w:ascii="Calibri" w:hAnsi="Calibri"/>
        </w:rPr>
        <w:t>,</w:t>
      </w:r>
      <w:r w:rsidR="00D8191B">
        <w:rPr>
          <w:rFonts w:ascii="Calibri" w:hAnsi="Calibri"/>
        </w:rPr>
        <w:t xml:space="preserve"> printed on it</w:t>
      </w:r>
      <w:r w:rsidR="00425204">
        <w:rPr>
          <w:rFonts w:ascii="Calibri" w:hAnsi="Calibri"/>
        </w:rPr>
        <w:t>.</w:t>
      </w:r>
    </w:p>
    <w:p w:rsidR="00802A2E" w:rsidRPr="00C100DE" w:rsidRDefault="00802A2E" w:rsidP="00C100DE">
      <w:pPr>
        <w:pStyle w:val="Heading2"/>
      </w:pPr>
      <w:bookmarkStart w:id="9" w:name="_Toc523798920"/>
      <w:r w:rsidRPr="00C100DE">
        <w:t>Semester Fee Deposit</w:t>
      </w:r>
      <w:bookmarkEnd w:id="9"/>
    </w:p>
    <w:p w:rsidR="00802A2E" w:rsidRDefault="007637F3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The s</w:t>
      </w:r>
      <w:r w:rsidR="00C100DE">
        <w:rPr>
          <w:rFonts w:ascii="Calibri" w:hAnsi="Calibri"/>
        </w:rPr>
        <w:t>tudent will deposit the s</w:t>
      </w:r>
      <w:r w:rsidR="00802A2E" w:rsidRPr="00802A2E">
        <w:rPr>
          <w:rFonts w:ascii="Calibri" w:hAnsi="Calibri"/>
        </w:rPr>
        <w:t xml:space="preserve">emester </w:t>
      </w:r>
      <w:r w:rsidR="00C100DE">
        <w:rPr>
          <w:rFonts w:ascii="Calibri" w:hAnsi="Calibri"/>
        </w:rPr>
        <w:t>f</w:t>
      </w:r>
      <w:r w:rsidR="00802A2E" w:rsidRPr="00802A2E">
        <w:rPr>
          <w:rFonts w:ascii="Calibri" w:hAnsi="Calibri"/>
        </w:rPr>
        <w:t>ee using printed SRF in the designated bank.</w:t>
      </w:r>
      <w:r w:rsidR="00425204">
        <w:rPr>
          <w:rFonts w:ascii="Calibri" w:hAnsi="Calibri"/>
        </w:rPr>
        <w:t xml:space="preserve"> </w:t>
      </w:r>
      <w:r>
        <w:rPr>
          <w:rFonts w:ascii="Calibri" w:hAnsi="Calibri"/>
        </w:rPr>
        <w:t>T</w:t>
      </w:r>
      <w:r w:rsidRPr="00802A2E">
        <w:rPr>
          <w:rFonts w:ascii="Calibri" w:hAnsi="Calibri"/>
        </w:rPr>
        <w:t>he bank will give ‘</w:t>
      </w:r>
      <w:r w:rsidR="00C100DE">
        <w:rPr>
          <w:rFonts w:ascii="Calibri" w:hAnsi="Calibri"/>
        </w:rPr>
        <w:t>s</w:t>
      </w:r>
      <w:r w:rsidRPr="00802A2E">
        <w:rPr>
          <w:rFonts w:ascii="Calibri" w:hAnsi="Calibri"/>
        </w:rPr>
        <w:t>tudent’s copy</w:t>
      </w:r>
      <w:r w:rsidR="00FB3FD8">
        <w:rPr>
          <w:rFonts w:ascii="Calibri" w:hAnsi="Calibri"/>
        </w:rPr>
        <w:t>’</w:t>
      </w:r>
      <w:r w:rsidRPr="00802A2E">
        <w:rPr>
          <w:rFonts w:ascii="Calibri" w:hAnsi="Calibri"/>
        </w:rPr>
        <w:t xml:space="preserve"> of</w:t>
      </w:r>
      <w:r w:rsidR="00FB3FD8">
        <w:rPr>
          <w:rFonts w:ascii="Calibri" w:hAnsi="Calibri"/>
        </w:rPr>
        <w:t xml:space="preserve"> fee deposit </w:t>
      </w:r>
      <w:r w:rsidR="00C100DE">
        <w:rPr>
          <w:rFonts w:ascii="Calibri" w:hAnsi="Calibri"/>
        </w:rPr>
        <w:t>c</w:t>
      </w:r>
      <w:r w:rsidRPr="00802A2E">
        <w:rPr>
          <w:rFonts w:ascii="Calibri" w:hAnsi="Calibri"/>
        </w:rPr>
        <w:t>hallan to the student and will retain the remaining three copies of challan</w:t>
      </w:r>
      <w:r w:rsidR="00425204">
        <w:rPr>
          <w:rFonts w:ascii="Calibri" w:hAnsi="Calibri"/>
        </w:rPr>
        <w:t xml:space="preserve"> alongwith Registration Card</w:t>
      </w:r>
      <w:r w:rsidRPr="00802A2E">
        <w:rPr>
          <w:rFonts w:ascii="Calibri" w:hAnsi="Calibri"/>
        </w:rPr>
        <w:t>.</w:t>
      </w:r>
      <w:r w:rsidR="0042520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student will keep his/her copy of challan for personal record and will not handover the same to department or </w:t>
      </w:r>
      <w:r w:rsidR="006757C1">
        <w:rPr>
          <w:rFonts w:ascii="Calibri" w:hAnsi="Calibri"/>
        </w:rPr>
        <w:t>Student Accounts Section</w:t>
      </w:r>
      <w:r>
        <w:rPr>
          <w:rFonts w:ascii="Calibri" w:hAnsi="Calibri"/>
        </w:rPr>
        <w:t>.</w:t>
      </w:r>
    </w:p>
    <w:p w:rsidR="007637F3" w:rsidRPr="007637F3" w:rsidRDefault="007637F3" w:rsidP="00C100DE">
      <w:pPr>
        <w:pStyle w:val="Heading2"/>
      </w:pPr>
      <w:bookmarkStart w:id="10" w:name="_Toc523798921"/>
      <w:r>
        <w:t>Processing of Fee Deposit Challans by Bank</w:t>
      </w:r>
      <w:bookmarkEnd w:id="10"/>
    </w:p>
    <w:p w:rsidR="007637F3" w:rsidRDefault="007637F3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bank after retaining its copy of the fee deposit challan will send the remaining </w:t>
      </w:r>
      <w:r w:rsidR="00425204">
        <w:rPr>
          <w:rFonts w:ascii="Calibri" w:hAnsi="Calibri"/>
        </w:rPr>
        <w:t xml:space="preserve">portion </w:t>
      </w:r>
      <w:r>
        <w:rPr>
          <w:rFonts w:ascii="Calibri" w:hAnsi="Calibri"/>
        </w:rPr>
        <w:t xml:space="preserve">to the </w:t>
      </w:r>
      <w:r w:rsidR="006757C1">
        <w:rPr>
          <w:rFonts w:ascii="Calibri" w:hAnsi="Calibri"/>
        </w:rPr>
        <w:t>Student Accounts Section</w:t>
      </w:r>
      <w:r>
        <w:rPr>
          <w:rFonts w:ascii="Calibri" w:hAnsi="Calibri"/>
        </w:rPr>
        <w:t xml:space="preserve"> on daily basis. </w:t>
      </w:r>
    </w:p>
    <w:p w:rsidR="007637F3" w:rsidRPr="007637F3" w:rsidRDefault="00EE69F5" w:rsidP="00C100DE">
      <w:pPr>
        <w:pStyle w:val="Heading2"/>
      </w:pPr>
      <w:bookmarkStart w:id="11" w:name="_Toc523798922"/>
      <w:r>
        <w:t xml:space="preserve">Processing of Fee Deposit Challans </w:t>
      </w:r>
      <w:r w:rsidR="00425204">
        <w:t>and Issuance of Student Registration Card</w:t>
      </w:r>
      <w:bookmarkEnd w:id="11"/>
      <w:r w:rsidR="00425204">
        <w:t xml:space="preserve"> </w:t>
      </w:r>
    </w:p>
    <w:p w:rsidR="005E33E4" w:rsidRDefault="00EE69F5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6757C1">
        <w:rPr>
          <w:rFonts w:ascii="Calibri" w:hAnsi="Calibri"/>
        </w:rPr>
        <w:t>Student Accounts Section</w:t>
      </w:r>
      <w:r>
        <w:rPr>
          <w:rFonts w:ascii="Calibri" w:hAnsi="Calibri"/>
        </w:rPr>
        <w:t xml:space="preserve"> after receiving the fee deposit challan from bank on daily basis, will retain its </w:t>
      </w:r>
      <w:r w:rsidR="00802A2E" w:rsidRPr="00802A2E">
        <w:rPr>
          <w:rFonts w:ascii="Calibri" w:hAnsi="Calibri"/>
        </w:rPr>
        <w:t>copy</w:t>
      </w:r>
      <w:r>
        <w:rPr>
          <w:rFonts w:ascii="Calibri" w:hAnsi="Calibri"/>
        </w:rPr>
        <w:t>, and will stamp the departments’ copy</w:t>
      </w:r>
      <w:r w:rsidR="00425204">
        <w:rPr>
          <w:rFonts w:ascii="Calibri" w:hAnsi="Calibri"/>
        </w:rPr>
        <w:t xml:space="preserve"> and Student Registration Card</w:t>
      </w:r>
      <w:r>
        <w:rPr>
          <w:rFonts w:ascii="Calibri" w:hAnsi="Calibri"/>
        </w:rPr>
        <w:t xml:space="preserve"> </w:t>
      </w:r>
      <w:r w:rsidR="005E33E4">
        <w:rPr>
          <w:rFonts w:ascii="Calibri" w:hAnsi="Calibri"/>
        </w:rPr>
        <w:t>and s</w:t>
      </w:r>
      <w:r>
        <w:rPr>
          <w:rFonts w:ascii="Calibri" w:hAnsi="Calibri"/>
        </w:rPr>
        <w:t xml:space="preserve">end the </w:t>
      </w:r>
      <w:r w:rsidR="005E33E4">
        <w:rPr>
          <w:rFonts w:ascii="Calibri" w:hAnsi="Calibri"/>
        </w:rPr>
        <w:t>same</w:t>
      </w:r>
      <w:r>
        <w:rPr>
          <w:rFonts w:ascii="Calibri" w:hAnsi="Calibri"/>
        </w:rPr>
        <w:t xml:space="preserve"> to the </w:t>
      </w:r>
      <w:r w:rsidR="00425204">
        <w:rPr>
          <w:rFonts w:ascii="Calibri" w:hAnsi="Calibri"/>
        </w:rPr>
        <w:t>Office of the Undergraduate Studies</w:t>
      </w:r>
      <w:r>
        <w:rPr>
          <w:rFonts w:ascii="Calibri" w:hAnsi="Calibri"/>
        </w:rPr>
        <w:t xml:space="preserve"> on next working day.</w:t>
      </w:r>
    </w:p>
    <w:p w:rsidR="00425204" w:rsidRDefault="00425204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OUS will stamp the </w:t>
      </w:r>
      <w:r w:rsidR="00A41EB2">
        <w:rPr>
          <w:rFonts w:ascii="Calibri" w:hAnsi="Calibri"/>
        </w:rPr>
        <w:t>Student Registration Card and will send the departments’ copy and Student Registration Card to the concerned department.</w:t>
      </w:r>
    </w:p>
    <w:p w:rsidR="00EE69F5" w:rsidRDefault="005E33E4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="006757C1">
        <w:rPr>
          <w:rFonts w:ascii="Calibri" w:hAnsi="Calibri"/>
        </w:rPr>
        <w:t>Student Accounts Section</w:t>
      </w:r>
      <w:r>
        <w:rPr>
          <w:rFonts w:ascii="Calibri" w:hAnsi="Calibri"/>
        </w:rPr>
        <w:t xml:space="preserve"> will verify the authenticity of fee deposit challans.</w:t>
      </w:r>
    </w:p>
    <w:p w:rsidR="005E33E4" w:rsidRDefault="00F606FA" w:rsidP="00C100DE">
      <w:pPr>
        <w:pStyle w:val="Heading2"/>
      </w:pPr>
      <w:bookmarkStart w:id="12" w:name="_Toc523798923"/>
      <w:r>
        <w:lastRenderedPageBreak/>
        <w:t>Permission to Join C</w:t>
      </w:r>
      <w:r w:rsidR="005E33E4">
        <w:t>lasses</w:t>
      </w:r>
      <w:bookmarkEnd w:id="12"/>
    </w:p>
    <w:p w:rsidR="006B31FE" w:rsidRPr="005E33E4" w:rsidRDefault="005E33E4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The d</w:t>
      </w:r>
      <w:r w:rsidR="006B31FE" w:rsidRPr="005E33E4">
        <w:rPr>
          <w:rFonts w:ascii="Calibri" w:hAnsi="Calibri"/>
        </w:rPr>
        <w:t>epartment</w:t>
      </w:r>
      <w:r>
        <w:rPr>
          <w:rFonts w:ascii="Calibri" w:hAnsi="Calibri"/>
        </w:rPr>
        <w:t>s</w:t>
      </w:r>
      <w:r w:rsidR="006B31FE" w:rsidRPr="005E33E4">
        <w:rPr>
          <w:rFonts w:ascii="Calibri" w:hAnsi="Calibri"/>
        </w:rPr>
        <w:t xml:space="preserve"> after receiving </w:t>
      </w:r>
      <w:r>
        <w:rPr>
          <w:rFonts w:ascii="Calibri" w:hAnsi="Calibri"/>
        </w:rPr>
        <w:t xml:space="preserve">duly stamped fee deposit challan from the </w:t>
      </w:r>
      <w:r w:rsidR="00A41EB2">
        <w:rPr>
          <w:rFonts w:ascii="Calibri" w:hAnsi="Calibri"/>
        </w:rPr>
        <w:t>OUS</w:t>
      </w:r>
      <w:r>
        <w:rPr>
          <w:rFonts w:ascii="Calibri" w:hAnsi="Calibri"/>
        </w:rPr>
        <w:t xml:space="preserve"> will</w:t>
      </w:r>
      <w:r w:rsidR="006B31FE" w:rsidRPr="005E33E4">
        <w:rPr>
          <w:rFonts w:ascii="Calibri" w:hAnsi="Calibri"/>
        </w:rPr>
        <w:t xml:space="preserve"> allow the student to join classes</w:t>
      </w:r>
      <w:r>
        <w:rPr>
          <w:rFonts w:ascii="Calibri" w:hAnsi="Calibri"/>
        </w:rPr>
        <w:t>.</w:t>
      </w:r>
    </w:p>
    <w:p w:rsidR="005E33E4" w:rsidRDefault="005E33E4" w:rsidP="00C100DE">
      <w:pPr>
        <w:pStyle w:val="Heading2"/>
      </w:pPr>
      <w:bookmarkStart w:id="13" w:name="_Toc523798924"/>
      <w:r>
        <w:t>Time allowed for Semester Registration/Fee Deposit</w:t>
      </w:r>
      <w:bookmarkEnd w:id="13"/>
    </w:p>
    <w:p w:rsidR="006B31FE" w:rsidRPr="005E33E4" w:rsidRDefault="005E33E4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students will be required to </w:t>
      </w:r>
      <w:r w:rsidR="006B31FE" w:rsidRPr="005E33E4">
        <w:rPr>
          <w:rFonts w:ascii="Calibri" w:hAnsi="Calibri"/>
        </w:rPr>
        <w:t>complete the</w:t>
      </w:r>
      <w:r>
        <w:rPr>
          <w:rFonts w:ascii="Calibri" w:hAnsi="Calibri"/>
        </w:rPr>
        <w:t>ir</w:t>
      </w:r>
      <w:r w:rsidR="00A41EB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Semester </w:t>
      </w:r>
      <w:r w:rsidR="006B31FE" w:rsidRPr="005E33E4">
        <w:rPr>
          <w:rFonts w:ascii="Calibri" w:hAnsi="Calibri"/>
        </w:rPr>
        <w:t>Registration</w:t>
      </w:r>
      <w:r>
        <w:rPr>
          <w:rFonts w:ascii="Calibri" w:hAnsi="Calibri"/>
        </w:rPr>
        <w:t>/fee deposit within two weeks of commencement of Semester.</w:t>
      </w:r>
    </w:p>
    <w:p w:rsidR="005E33E4" w:rsidRDefault="005E33E4" w:rsidP="00C100DE">
      <w:pPr>
        <w:pStyle w:val="Heading2"/>
      </w:pPr>
      <w:bookmarkStart w:id="14" w:name="_Toc523798925"/>
      <w:r>
        <w:t>Outstanding Fee of Previous Semester</w:t>
      </w:r>
      <w:r w:rsidR="00F606FA">
        <w:t>s</w:t>
      </w:r>
      <w:bookmarkEnd w:id="14"/>
    </w:p>
    <w:p w:rsidR="00F606FA" w:rsidRPr="00F606FA" w:rsidRDefault="005E33E4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6B31FE" w:rsidRPr="005E33E4">
        <w:rPr>
          <w:rFonts w:ascii="Calibri" w:hAnsi="Calibri"/>
        </w:rPr>
        <w:t xml:space="preserve">n case </w:t>
      </w:r>
      <w:r w:rsidR="00F606FA">
        <w:rPr>
          <w:rFonts w:ascii="Calibri" w:hAnsi="Calibri"/>
        </w:rPr>
        <w:t xml:space="preserve">a </w:t>
      </w:r>
      <w:r w:rsidR="006B31FE" w:rsidRPr="005E33E4">
        <w:rPr>
          <w:rFonts w:ascii="Calibri" w:hAnsi="Calibri"/>
        </w:rPr>
        <w:t>student ha</w:t>
      </w:r>
      <w:r w:rsidR="00F606FA">
        <w:rPr>
          <w:rFonts w:ascii="Calibri" w:hAnsi="Calibri"/>
        </w:rPr>
        <w:t>s</w:t>
      </w:r>
      <w:r>
        <w:rPr>
          <w:rFonts w:ascii="Calibri" w:hAnsi="Calibri"/>
        </w:rPr>
        <w:t xml:space="preserve"> outstanding fee </w:t>
      </w:r>
      <w:r w:rsidR="00F606FA">
        <w:rPr>
          <w:rFonts w:ascii="Calibri" w:hAnsi="Calibri"/>
        </w:rPr>
        <w:t>of</w:t>
      </w:r>
      <w:r>
        <w:rPr>
          <w:rFonts w:ascii="Calibri" w:hAnsi="Calibri"/>
        </w:rPr>
        <w:t xml:space="preserve"> previous semesters, </w:t>
      </w:r>
      <w:r w:rsidR="00F606FA">
        <w:rPr>
          <w:rFonts w:ascii="Calibri" w:hAnsi="Calibri"/>
        </w:rPr>
        <w:t xml:space="preserve">he/she shall be required to deposit outstanding fee before he/she can be issued SRF for </w:t>
      </w:r>
      <w:r w:rsidR="00A41EB2">
        <w:rPr>
          <w:rFonts w:ascii="Calibri" w:hAnsi="Calibri"/>
        </w:rPr>
        <w:t>current</w:t>
      </w:r>
      <w:r w:rsidR="00F606FA">
        <w:rPr>
          <w:rFonts w:ascii="Calibri" w:hAnsi="Calibri"/>
        </w:rPr>
        <w:t xml:space="preserve"> Semester. Accordingly, he/she will not be </w:t>
      </w:r>
      <w:r w:rsidR="00EE287F">
        <w:rPr>
          <w:rFonts w:ascii="Calibri" w:hAnsi="Calibri"/>
        </w:rPr>
        <w:t>registered in the semester and will not be allowed to attend classes.</w:t>
      </w:r>
    </w:p>
    <w:p w:rsidR="00F606FA" w:rsidRDefault="00F606FA" w:rsidP="000C34B4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5E33E4">
        <w:rPr>
          <w:rFonts w:ascii="Calibri" w:hAnsi="Calibri"/>
        </w:rPr>
        <w:t>he d</w:t>
      </w:r>
      <w:r w:rsidR="006B31FE" w:rsidRPr="005E33E4">
        <w:rPr>
          <w:rFonts w:ascii="Calibri" w:hAnsi="Calibri"/>
        </w:rPr>
        <w:t>epa</w:t>
      </w:r>
      <w:r w:rsidR="005E33E4">
        <w:rPr>
          <w:rFonts w:ascii="Calibri" w:hAnsi="Calibri"/>
        </w:rPr>
        <w:t>rtment sh</w:t>
      </w:r>
      <w:r>
        <w:rPr>
          <w:rFonts w:ascii="Calibri" w:hAnsi="Calibri"/>
        </w:rPr>
        <w:t xml:space="preserve">all ensure that a </w:t>
      </w:r>
      <w:r w:rsidR="005E33E4">
        <w:rPr>
          <w:rFonts w:ascii="Calibri" w:hAnsi="Calibri"/>
        </w:rPr>
        <w:t>s</w:t>
      </w:r>
      <w:r w:rsidR="006B31FE" w:rsidRPr="005E33E4">
        <w:rPr>
          <w:rFonts w:ascii="Calibri" w:hAnsi="Calibri"/>
        </w:rPr>
        <w:t>tudent</w:t>
      </w:r>
      <w:r>
        <w:rPr>
          <w:rFonts w:ascii="Calibri" w:hAnsi="Calibri"/>
        </w:rPr>
        <w:t xml:space="preserve"> with outstanding fee shall only be issued SRF for </w:t>
      </w:r>
      <w:r w:rsidR="00A41EB2">
        <w:rPr>
          <w:rFonts w:ascii="Calibri" w:hAnsi="Calibri"/>
        </w:rPr>
        <w:t>current semester</w:t>
      </w:r>
      <w:r>
        <w:rPr>
          <w:rFonts w:ascii="Calibri" w:hAnsi="Calibri"/>
        </w:rPr>
        <w:t xml:space="preserve"> after clearance of his/her outstanding fee.</w:t>
      </w:r>
    </w:p>
    <w:p w:rsidR="00EE287F" w:rsidRDefault="00EE287F" w:rsidP="00C100DE">
      <w:pPr>
        <w:pStyle w:val="Heading2"/>
      </w:pPr>
      <w:bookmarkStart w:id="15" w:name="_Toc523798926"/>
      <w:r>
        <w:t>No Student to be allowed in Examinations without Clearance of Fee</w:t>
      </w:r>
      <w:bookmarkEnd w:id="15"/>
    </w:p>
    <w:p w:rsidR="006B31FE" w:rsidRPr="00EE287F" w:rsidRDefault="006B31FE" w:rsidP="000C34B4">
      <w:pPr>
        <w:pStyle w:val="ListParagraph"/>
        <w:numPr>
          <w:ilvl w:val="0"/>
          <w:numId w:val="14"/>
        </w:numPr>
        <w:spacing w:before="120" w:after="160" w:line="259" w:lineRule="auto"/>
        <w:jc w:val="both"/>
        <w:rPr>
          <w:rFonts w:ascii="Calibri" w:hAnsi="Calibri"/>
        </w:rPr>
      </w:pPr>
      <w:r w:rsidRPr="00EE287F">
        <w:rPr>
          <w:rFonts w:ascii="Calibri" w:hAnsi="Calibri"/>
        </w:rPr>
        <w:t xml:space="preserve">No student </w:t>
      </w:r>
      <w:r w:rsidR="00EE287F" w:rsidRPr="00EE287F">
        <w:rPr>
          <w:rFonts w:ascii="Calibri" w:hAnsi="Calibri"/>
        </w:rPr>
        <w:t>shall be allowed to appear in the examination without complete clearance of fee</w:t>
      </w:r>
      <w:r w:rsidR="00EE287F">
        <w:rPr>
          <w:rFonts w:ascii="Calibri" w:hAnsi="Calibri"/>
        </w:rPr>
        <w:t xml:space="preserve">. </w:t>
      </w:r>
    </w:p>
    <w:p w:rsidR="006B31FE" w:rsidRPr="00337FD3" w:rsidRDefault="006B31FE" w:rsidP="000C34B4">
      <w:pPr>
        <w:pStyle w:val="Heading1"/>
      </w:pPr>
      <w:bookmarkStart w:id="16" w:name="_Toc523798927"/>
      <w:r w:rsidRPr="00337FD3">
        <w:t>Fresh Students</w:t>
      </w:r>
      <w:r w:rsidR="000C34B4">
        <w:t>– Admission/Semester Registration and Fee Deposit Process</w:t>
      </w:r>
      <w:bookmarkEnd w:id="16"/>
      <w:r w:rsidRPr="00337FD3">
        <w:t> </w:t>
      </w:r>
    </w:p>
    <w:p w:rsidR="0082301D" w:rsidRDefault="004063BA" w:rsidP="0082301D">
      <w:pPr>
        <w:pStyle w:val="ListParagraph"/>
        <w:numPr>
          <w:ilvl w:val="0"/>
          <w:numId w:val="14"/>
        </w:numPr>
        <w:spacing w:before="120" w:after="160" w:line="259" w:lineRule="auto"/>
        <w:contextualSpacing w:val="0"/>
        <w:jc w:val="both"/>
        <w:rPr>
          <w:rFonts w:ascii="Calibri" w:hAnsi="Calibri"/>
        </w:rPr>
      </w:pPr>
      <w:r w:rsidRPr="00802A2E">
        <w:rPr>
          <w:rFonts w:ascii="Calibri" w:hAnsi="Calibri"/>
        </w:rPr>
        <w:t xml:space="preserve">The </w:t>
      </w:r>
      <w:r w:rsidR="0082301D">
        <w:rPr>
          <w:rFonts w:ascii="Calibri" w:hAnsi="Calibri"/>
        </w:rPr>
        <w:t>process for admission/semester registration and fee deposit for fresh students will be the same as promoted student except that he/she will be required to submit a photocopy of his/her portion of fee deposit challan to the concerned department on the same day to confirm his/her admission.</w:t>
      </w:r>
    </w:p>
    <w:p w:rsidR="004063BA" w:rsidRPr="00822DC2" w:rsidRDefault="004063BA" w:rsidP="0082301D">
      <w:pPr>
        <w:pStyle w:val="ListParagraph"/>
        <w:spacing w:before="120" w:after="160" w:line="259" w:lineRule="auto"/>
        <w:ind w:left="1440"/>
        <w:contextualSpacing w:val="0"/>
        <w:jc w:val="both"/>
        <w:rPr>
          <w:rFonts w:ascii="Calibri" w:hAnsi="Calibri"/>
        </w:rPr>
      </w:pPr>
    </w:p>
    <w:sectPr w:rsidR="004063BA" w:rsidRPr="00822DC2" w:rsidSect="0048099A">
      <w:footerReference w:type="defaul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0CC297" w15:done="0"/>
  <w15:commentEx w15:paraId="20B9F08F" w15:done="0"/>
  <w15:commentEx w15:paraId="6A859A3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59F" w:rsidRDefault="003B359F" w:rsidP="0048099A">
      <w:r>
        <w:separator/>
      </w:r>
    </w:p>
  </w:endnote>
  <w:endnote w:type="continuationSeparator" w:id="1">
    <w:p w:rsidR="003B359F" w:rsidRDefault="003B359F" w:rsidP="0048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93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F6DD3" w:rsidRDefault="003F6D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C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4C1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6DD3" w:rsidRDefault="003F6D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9F" w:rsidRDefault="003B359F" w:rsidP="0048099A">
      <w:r>
        <w:separator/>
      </w:r>
    </w:p>
  </w:footnote>
  <w:footnote w:type="continuationSeparator" w:id="1">
    <w:p w:rsidR="003B359F" w:rsidRDefault="003B359F" w:rsidP="00480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5BE"/>
    <w:multiLevelType w:val="hybridMultilevel"/>
    <w:tmpl w:val="D24E8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5485"/>
    <w:multiLevelType w:val="hybridMultilevel"/>
    <w:tmpl w:val="52668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54D6"/>
    <w:multiLevelType w:val="hybridMultilevel"/>
    <w:tmpl w:val="CD9E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D05FB"/>
    <w:multiLevelType w:val="hybridMultilevel"/>
    <w:tmpl w:val="B8D8D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F7138"/>
    <w:multiLevelType w:val="hybridMultilevel"/>
    <w:tmpl w:val="E0269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F043E"/>
    <w:multiLevelType w:val="hybridMultilevel"/>
    <w:tmpl w:val="D4D6998E"/>
    <w:lvl w:ilvl="0" w:tplc="3CDC12C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45114"/>
    <w:multiLevelType w:val="hybridMultilevel"/>
    <w:tmpl w:val="4C7EFD6A"/>
    <w:lvl w:ilvl="0" w:tplc="3CDC12CA">
      <w:start w:val="1"/>
      <w:numFmt w:val="lowerRoman"/>
      <w:lvlText w:val="%1."/>
      <w:lvlJc w:val="center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450A52EC"/>
    <w:multiLevelType w:val="hybridMultilevel"/>
    <w:tmpl w:val="90E8B3E0"/>
    <w:lvl w:ilvl="0" w:tplc="3C0ADA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F03D8"/>
    <w:multiLevelType w:val="hybridMultilevel"/>
    <w:tmpl w:val="1C622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DC12C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227B4"/>
    <w:multiLevelType w:val="hybridMultilevel"/>
    <w:tmpl w:val="DCC89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DC12C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932E6"/>
    <w:multiLevelType w:val="hybridMultilevel"/>
    <w:tmpl w:val="12E2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DC12C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B711D"/>
    <w:multiLevelType w:val="hybridMultilevel"/>
    <w:tmpl w:val="861C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2421A"/>
    <w:multiLevelType w:val="hybridMultilevel"/>
    <w:tmpl w:val="53927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E46D7"/>
    <w:multiLevelType w:val="hybridMultilevel"/>
    <w:tmpl w:val="CC60117C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orid Ahsan Zia">
    <w15:presenceInfo w15:providerId="Windows Live" w15:userId="9edeea675e15ffd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1FE"/>
    <w:rsid w:val="0000006F"/>
    <w:rsid w:val="000032BF"/>
    <w:rsid w:val="00017269"/>
    <w:rsid w:val="0001770D"/>
    <w:rsid w:val="00023718"/>
    <w:rsid w:val="00026A3A"/>
    <w:rsid w:val="0002755E"/>
    <w:rsid w:val="000307B4"/>
    <w:rsid w:val="00032871"/>
    <w:rsid w:val="00056780"/>
    <w:rsid w:val="00061DFC"/>
    <w:rsid w:val="0006242F"/>
    <w:rsid w:val="00071584"/>
    <w:rsid w:val="00073634"/>
    <w:rsid w:val="0007532F"/>
    <w:rsid w:val="00075E32"/>
    <w:rsid w:val="0008174C"/>
    <w:rsid w:val="00081E50"/>
    <w:rsid w:val="00082C1A"/>
    <w:rsid w:val="00084197"/>
    <w:rsid w:val="0009412B"/>
    <w:rsid w:val="00094E23"/>
    <w:rsid w:val="000A02B3"/>
    <w:rsid w:val="000B0271"/>
    <w:rsid w:val="000B4EC1"/>
    <w:rsid w:val="000B6075"/>
    <w:rsid w:val="000C0A9B"/>
    <w:rsid w:val="000C34B4"/>
    <w:rsid w:val="000C5F85"/>
    <w:rsid w:val="000C6050"/>
    <w:rsid w:val="000D13BA"/>
    <w:rsid w:val="000D1AD5"/>
    <w:rsid w:val="000D3B79"/>
    <w:rsid w:val="000D4DBD"/>
    <w:rsid w:val="000D6E5F"/>
    <w:rsid w:val="000E29FA"/>
    <w:rsid w:val="000E3885"/>
    <w:rsid w:val="000F5182"/>
    <w:rsid w:val="00110389"/>
    <w:rsid w:val="00115516"/>
    <w:rsid w:val="001175C1"/>
    <w:rsid w:val="00120563"/>
    <w:rsid w:val="00121DFE"/>
    <w:rsid w:val="001223A4"/>
    <w:rsid w:val="00132658"/>
    <w:rsid w:val="001342FD"/>
    <w:rsid w:val="001435E4"/>
    <w:rsid w:val="00144057"/>
    <w:rsid w:val="00146856"/>
    <w:rsid w:val="00146A16"/>
    <w:rsid w:val="00150FAA"/>
    <w:rsid w:val="0015261B"/>
    <w:rsid w:val="00154E52"/>
    <w:rsid w:val="001606A4"/>
    <w:rsid w:val="00162E8B"/>
    <w:rsid w:val="0016703C"/>
    <w:rsid w:val="001775AA"/>
    <w:rsid w:val="001848C0"/>
    <w:rsid w:val="00184CA5"/>
    <w:rsid w:val="001851F9"/>
    <w:rsid w:val="00190392"/>
    <w:rsid w:val="00191CED"/>
    <w:rsid w:val="001935D6"/>
    <w:rsid w:val="00196F6F"/>
    <w:rsid w:val="001A2740"/>
    <w:rsid w:val="001A2C47"/>
    <w:rsid w:val="001A3320"/>
    <w:rsid w:val="001A41C4"/>
    <w:rsid w:val="001A5767"/>
    <w:rsid w:val="001B2543"/>
    <w:rsid w:val="001B2A00"/>
    <w:rsid w:val="001B54F9"/>
    <w:rsid w:val="001B61F4"/>
    <w:rsid w:val="001B6BFA"/>
    <w:rsid w:val="001C07F0"/>
    <w:rsid w:val="001C339E"/>
    <w:rsid w:val="001D6EB6"/>
    <w:rsid w:val="001E263B"/>
    <w:rsid w:val="001F0469"/>
    <w:rsid w:val="001F0C18"/>
    <w:rsid w:val="001F1146"/>
    <w:rsid w:val="001F2BF6"/>
    <w:rsid w:val="001F373C"/>
    <w:rsid w:val="001F40C7"/>
    <w:rsid w:val="00200445"/>
    <w:rsid w:val="00206BE6"/>
    <w:rsid w:val="00206E2A"/>
    <w:rsid w:val="00210FAF"/>
    <w:rsid w:val="00214129"/>
    <w:rsid w:val="00214934"/>
    <w:rsid w:val="0021538B"/>
    <w:rsid w:val="002207A9"/>
    <w:rsid w:val="002223B7"/>
    <w:rsid w:val="002223B9"/>
    <w:rsid w:val="00237D38"/>
    <w:rsid w:val="0024568C"/>
    <w:rsid w:val="00245FB3"/>
    <w:rsid w:val="00247D15"/>
    <w:rsid w:val="002565ED"/>
    <w:rsid w:val="00257D09"/>
    <w:rsid w:val="00260649"/>
    <w:rsid w:val="00260C33"/>
    <w:rsid w:val="00262754"/>
    <w:rsid w:val="00262D2A"/>
    <w:rsid w:val="002635FF"/>
    <w:rsid w:val="00272E61"/>
    <w:rsid w:val="00272EBF"/>
    <w:rsid w:val="00281532"/>
    <w:rsid w:val="0028243E"/>
    <w:rsid w:val="00285B5C"/>
    <w:rsid w:val="002871A2"/>
    <w:rsid w:val="00297E99"/>
    <w:rsid w:val="002A4E53"/>
    <w:rsid w:val="002A509B"/>
    <w:rsid w:val="002A7A25"/>
    <w:rsid w:val="002B1E28"/>
    <w:rsid w:val="002B2C89"/>
    <w:rsid w:val="002B6414"/>
    <w:rsid w:val="002C0848"/>
    <w:rsid w:val="002C7F79"/>
    <w:rsid w:val="002D1E92"/>
    <w:rsid w:val="002D3F06"/>
    <w:rsid w:val="002D4E82"/>
    <w:rsid w:val="002E7674"/>
    <w:rsid w:val="002F42C9"/>
    <w:rsid w:val="003029E8"/>
    <w:rsid w:val="00324A11"/>
    <w:rsid w:val="0032766A"/>
    <w:rsid w:val="00330850"/>
    <w:rsid w:val="00330998"/>
    <w:rsid w:val="003377A8"/>
    <w:rsid w:val="00337FD3"/>
    <w:rsid w:val="0034193D"/>
    <w:rsid w:val="00343034"/>
    <w:rsid w:val="003440A3"/>
    <w:rsid w:val="00351E2D"/>
    <w:rsid w:val="00360A47"/>
    <w:rsid w:val="0036150E"/>
    <w:rsid w:val="0036214F"/>
    <w:rsid w:val="0036592C"/>
    <w:rsid w:val="00367C74"/>
    <w:rsid w:val="0037051E"/>
    <w:rsid w:val="00370F5F"/>
    <w:rsid w:val="003726A6"/>
    <w:rsid w:val="003735F6"/>
    <w:rsid w:val="003775AA"/>
    <w:rsid w:val="003845D8"/>
    <w:rsid w:val="003958B5"/>
    <w:rsid w:val="003A3A89"/>
    <w:rsid w:val="003B359F"/>
    <w:rsid w:val="003B37EB"/>
    <w:rsid w:val="003B3C30"/>
    <w:rsid w:val="003B5611"/>
    <w:rsid w:val="003B6CD9"/>
    <w:rsid w:val="003B6F70"/>
    <w:rsid w:val="003C012C"/>
    <w:rsid w:val="003C0EB4"/>
    <w:rsid w:val="003C6214"/>
    <w:rsid w:val="003D194B"/>
    <w:rsid w:val="003D2919"/>
    <w:rsid w:val="003D366A"/>
    <w:rsid w:val="003D4C64"/>
    <w:rsid w:val="003D50C6"/>
    <w:rsid w:val="003E02F3"/>
    <w:rsid w:val="003E1646"/>
    <w:rsid w:val="003E5ADD"/>
    <w:rsid w:val="003E73D0"/>
    <w:rsid w:val="003F0A34"/>
    <w:rsid w:val="003F2939"/>
    <w:rsid w:val="003F2BB1"/>
    <w:rsid w:val="003F4935"/>
    <w:rsid w:val="003F5C1C"/>
    <w:rsid w:val="003F6839"/>
    <w:rsid w:val="003F6DD3"/>
    <w:rsid w:val="003F783C"/>
    <w:rsid w:val="00400269"/>
    <w:rsid w:val="004063BA"/>
    <w:rsid w:val="00406866"/>
    <w:rsid w:val="00415D2F"/>
    <w:rsid w:val="00416145"/>
    <w:rsid w:val="004203B9"/>
    <w:rsid w:val="00425204"/>
    <w:rsid w:val="00425CF5"/>
    <w:rsid w:val="00435E10"/>
    <w:rsid w:val="00435E8A"/>
    <w:rsid w:val="00436B6B"/>
    <w:rsid w:val="00440280"/>
    <w:rsid w:val="00440475"/>
    <w:rsid w:val="004522D4"/>
    <w:rsid w:val="00452F76"/>
    <w:rsid w:val="00453ECF"/>
    <w:rsid w:val="00455E5A"/>
    <w:rsid w:val="00462887"/>
    <w:rsid w:val="0046617D"/>
    <w:rsid w:val="00466C34"/>
    <w:rsid w:val="00470FBE"/>
    <w:rsid w:val="00474FF7"/>
    <w:rsid w:val="004758A3"/>
    <w:rsid w:val="00477AEB"/>
    <w:rsid w:val="00477AEC"/>
    <w:rsid w:val="0048044C"/>
    <w:rsid w:val="0048099A"/>
    <w:rsid w:val="00481989"/>
    <w:rsid w:val="004871B2"/>
    <w:rsid w:val="004876B9"/>
    <w:rsid w:val="00491D71"/>
    <w:rsid w:val="00493659"/>
    <w:rsid w:val="004943AA"/>
    <w:rsid w:val="00494BDB"/>
    <w:rsid w:val="00495A01"/>
    <w:rsid w:val="00495E53"/>
    <w:rsid w:val="004961C1"/>
    <w:rsid w:val="004A159B"/>
    <w:rsid w:val="004A6BD3"/>
    <w:rsid w:val="004B494F"/>
    <w:rsid w:val="004B5BC0"/>
    <w:rsid w:val="004C15A1"/>
    <w:rsid w:val="004C48AF"/>
    <w:rsid w:val="004C6EB3"/>
    <w:rsid w:val="004D59C5"/>
    <w:rsid w:val="004E221A"/>
    <w:rsid w:val="004E57C7"/>
    <w:rsid w:val="004F015A"/>
    <w:rsid w:val="004F17A5"/>
    <w:rsid w:val="0050284C"/>
    <w:rsid w:val="005062B6"/>
    <w:rsid w:val="00521933"/>
    <w:rsid w:val="00521D3E"/>
    <w:rsid w:val="005228CC"/>
    <w:rsid w:val="0052361D"/>
    <w:rsid w:val="00530409"/>
    <w:rsid w:val="0053423B"/>
    <w:rsid w:val="0053448A"/>
    <w:rsid w:val="00535F8D"/>
    <w:rsid w:val="005363A0"/>
    <w:rsid w:val="00546139"/>
    <w:rsid w:val="00546B9A"/>
    <w:rsid w:val="00560CF5"/>
    <w:rsid w:val="00562711"/>
    <w:rsid w:val="00566958"/>
    <w:rsid w:val="005731DF"/>
    <w:rsid w:val="0057689A"/>
    <w:rsid w:val="00576F8D"/>
    <w:rsid w:val="0059776C"/>
    <w:rsid w:val="005A0A3C"/>
    <w:rsid w:val="005A2D7E"/>
    <w:rsid w:val="005A38ED"/>
    <w:rsid w:val="005B02F0"/>
    <w:rsid w:val="005B0767"/>
    <w:rsid w:val="005B245D"/>
    <w:rsid w:val="005C002F"/>
    <w:rsid w:val="005C12F4"/>
    <w:rsid w:val="005C140C"/>
    <w:rsid w:val="005C25BC"/>
    <w:rsid w:val="005C50D4"/>
    <w:rsid w:val="005C6EF0"/>
    <w:rsid w:val="005C73F3"/>
    <w:rsid w:val="005D0154"/>
    <w:rsid w:val="005D016C"/>
    <w:rsid w:val="005D4B7D"/>
    <w:rsid w:val="005E0B07"/>
    <w:rsid w:val="005E33E4"/>
    <w:rsid w:val="005E558A"/>
    <w:rsid w:val="005F16BA"/>
    <w:rsid w:val="005F2A84"/>
    <w:rsid w:val="005F350E"/>
    <w:rsid w:val="006001D0"/>
    <w:rsid w:val="006011C0"/>
    <w:rsid w:val="00603305"/>
    <w:rsid w:val="00607424"/>
    <w:rsid w:val="006161F1"/>
    <w:rsid w:val="00620488"/>
    <w:rsid w:val="00621A48"/>
    <w:rsid w:val="00637340"/>
    <w:rsid w:val="00645783"/>
    <w:rsid w:val="00650278"/>
    <w:rsid w:val="00650EC2"/>
    <w:rsid w:val="00655BCF"/>
    <w:rsid w:val="006560E8"/>
    <w:rsid w:val="006566B0"/>
    <w:rsid w:val="00662225"/>
    <w:rsid w:val="00662C19"/>
    <w:rsid w:val="0066491A"/>
    <w:rsid w:val="006757C1"/>
    <w:rsid w:val="0067742B"/>
    <w:rsid w:val="0068077F"/>
    <w:rsid w:val="006814B6"/>
    <w:rsid w:val="006826C1"/>
    <w:rsid w:val="0068332C"/>
    <w:rsid w:val="00684920"/>
    <w:rsid w:val="006851EC"/>
    <w:rsid w:val="00686138"/>
    <w:rsid w:val="0069010B"/>
    <w:rsid w:val="00690A18"/>
    <w:rsid w:val="0069243C"/>
    <w:rsid w:val="006926E3"/>
    <w:rsid w:val="00692F31"/>
    <w:rsid w:val="00697A21"/>
    <w:rsid w:val="00697C2E"/>
    <w:rsid w:val="006A08F2"/>
    <w:rsid w:val="006A1353"/>
    <w:rsid w:val="006B0888"/>
    <w:rsid w:val="006B31FE"/>
    <w:rsid w:val="006B7E91"/>
    <w:rsid w:val="006C21F5"/>
    <w:rsid w:val="006C73F6"/>
    <w:rsid w:val="006D1575"/>
    <w:rsid w:val="006D3044"/>
    <w:rsid w:val="006D4955"/>
    <w:rsid w:val="006E121D"/>
    <w:rsid w:val="006E2B3F"/>
    <w:rsid w:val="007016E7"/>
    <w:rsid w:val="007102E1"/>
    <w:rsid w:val="00713833"/>
    <w:rsid w:val="00715191"/>
    <w:rsid w:val="0071691B"/>
    <w:rsid w:val="007171F2"/>
    <w:rsid w:val="007172B6"/>
    <w:rsid w:val="00721F49"/>
    <w:rsid w:val="00730B96"/>
    <w:rsid w:val="00731DD8"/>
    <w:rsid w:val="0073229B"/>
    <w:rsid w:val="00732470"/>
    <w:rsid w:val="00734AFA"/>
    <w:rsid w:val="007513EB"/>
    <w:rsid w:val="00753153"/>
    <w:rsid w:val="00761645"/>
    <w:rsid w:val="007637F3"/>
    <w:rsid w:val="0076421C"/>
    <w:rsid w:val="00765D88"/>
    <w:rsid w:val="007708A2"/>
    <w:rsid w:val="0077412C"/>
    <w:rsid w:val="007749AD"/>
    <w:rsid w:val="00782E81"/>
    <w:rsid w:val="007859C4"/>
    <w:rsid w:val="00790773"/>
    <w:rsid w:val="00794F78"/>
    <w:rsid w:val="007953CF"/>
    <w:rsid w:val="007A32AF"/>
    <w:rsid w:val="007A38CB"/>
    <w:rsid w:val="007B77F5"/>
    <w:rsid w:val="007C70CA"/>
    <w:rsid w:val="007C7908"/>
    <w:rsid w:val="007D0608"/>
    <w:rsid w:val="007D2388"/>
    <w:rsid w:val="007E0654"/>
    <w:rsid w:val="007E69A7"/>
    <w:rsid w:val="007E7DD6"/>
    <w:rsid w:val="007F51D3"/>
    <w:rsid w:val="007F5242"/>
    <w:rsid w:val="007F5F1C"/>
    <w:rsid w:val="00801F97"/>
    <w:rsid w:val="00802A2E"/>
    <w:rsid w:val="00810174"/>
    <w:rsid w:val="008119F8"/>
    <w:rsid w:val="00811A40"/>
    <w:rsid w:val="008123BB"/>
    <w:rsid w:val="008148BE"/>
    <w:rsid w:val="00815197"/>
    <w:rsid w:val="00816218"/>
    <w:rsid w:val="008200BB"/>
    <w:rsid w:val="00822DC2"/>
    <w:rsid w:val="0082301D"/>
    <w:rsid w:val="00826D81"/>
    <w:rsid w:val="0083463A"/>
    <w:rsid w:val="00836E7C"/>
    <w:rsid w:val="0084022D"/>
    <w:rsid w:val="00841BA3"/>
    <w:rsid w:val="00841CB1"/>
    <w:rsid w:val="0084310C"/>
    <w:rsid w:val="0084648F"/>
    <w:rsid w:val="008464A1"/>
    <w:rsid w:val="00852C99"/>
    <w:rsid w:val="00861205"/>
    <w:rsid w:val="00863959"/>
    <w:rsid w:val="008644F9"/>
    <w:rsid w:val="00866A8B"/>
    <w:rsid w:val="00870E8C"/>
    <w:rsid w:val="00872993"/>
    <w:rsid w:val="00874D0F"/>
    <w:rsid w:val="00874D63"/>
    <w:rsid w:val="0087515F"/>
    <w:rsid w:val="008819EE"/>
    <w:rsid w:val="00886965"/>
    <w:rsid w:val="00896A12"/>
    <w:rsid w:val="008A06D5"/>
    <w:rsid w:val="008A3E4A"/>
    <w:rsid w:val="008A683C"/>
    <w:rsid w:val="008B40CE"/>
    <w:rsid w:val="008B78F1"/>
    <w:rsid w:val="008C538D"/>
    <w:rsid w:val="008D0778"/>
    <w:rsid w:val="008E09D8"/>
    <w:rsid w:val="008E41EE"/>
    <w:rsid w:val="008E4A5D"/>
    <w:rsid w:val="0090532C"/>
    <w:rsid w:val="00905A9D"/>
    <w:rsid w:val="009147C5"/>
    <w:rsid w:val="00914C0A"/>
    <w:rsid w:val="00915DE0"/>
    <w:rsid w:val="0091627C"/>
    <w:rsid w:val="00916475"/>
    <w:rsid w:val="0092059E"/>
    <w:rsid w:val="00921DE9"/>
    <w:rsid w:val="00923392"/>
    <w:rsid w:val="00927A0F"/>
    <w:rsid w:val="00933E4D"/>
    <w:rsid w:val="009379D9"/>
    <w:rsid w:val="00941281"/>
    <w:rsid w:val="00941C5A"/>
    <w:rsid w:val="00955697"/>
    <w:rsid w:val="00956728"/>
    <w:rsid w:val="00961830"/>
    <w:rsid w:val="009636C9"/>
    <w:rsid w:val="00967AF3"/>
    <w:rsid w:val="00976B93"/>
    <w:rsid w:val="0098081F"/>
    <w:rsid w:val="009843E6"/>
    <w:rsid w:val="00996BF9"/>
    <w:rsid w:val="009B5E3C"/>
    <w:rsid w:val="009C3972"/>
    <w:rsid w:val="009C6606"/>
    <w:rsid w:val="009D1572"/>
    <w:rsid w:val="009D4444"/>
    <w:rsid w:val="009D6315"/>
    <w:rsid w:val="009E489C"/>
    <w:rsid w:val="009E5A89"/>
    <w:rsid w:val="009F2234"/>
    <w:rsid w:val="009F2E70"/>
    <w:rsid w:val="009F368B"/>
    <w:rsid w:val="009F5B46"/>
    <w:rsid w:val="009F5C61"/>
    <w:rsid w:val="00A0106E"/>
    <w:rsid w:val="00A01DF2"/>
    <w:rsid w:val="00A045B0"/>
    <w:rsid w:val="00A045F9"/>
    <w:rsid w:val="00A065DB"/>
    <w:rsid w:val="00A107D1"/>
    <w:rsid w:val="00A10DFA"/>
    <w:rsid w:val="00A1105A"/>
    <w:rsid w:val="00A1120C"/>
    <w:rsid w:val="00A11EE2"/>
    <w:rsid w:val="00A142AE"/>
    <w:rsid w:val="00A148FF"/>
    <w:rsid w:val="00A15A10"/>
    <w:rsid w:val="00A1676F"/>
    <w:rsid w:val="00A25BFD"/>
    <w:rsid w:val="00A25E75"/>
    <w:rsid w:val="00A340AE"/>
    <w:rsid w:val="00A36336"/>
    <w:rsid w:val="00A3795C"/>
    <w:rsid w:val="00A4080F"/>
    <w:rsid w:val="00A40B4D"/>
    <w:rsid w:val="00A41EB2"/>
    <w:rsid w:val="00A446FD"/>
    <w:rsid w:val="00A44BB4"/>
    <w:rsid w:val="00A46AA1"/>
    <w:rsid w:val="00A558D2"/>
    <w:rsid w:val="00A65E57"/>
    <w:rsid w:val="00A715A1"/>
    <w:rsid w:val="00A75523"/>
    <w:rsid w:val="00A7690D"/>
    <w:rsid w:val="00A777DA"/>
    <w:rsid w:val="00A778BC"/>
    <w:rsid w:val="00A77C7E"/>
    <w:rsid w:val="00A80968"/>
    <w:rsid w:val="00A839EA"/>
    <w:rsid w:val="00A85439"/>
    <w:rsid w:val="00A85680"/>
    <w:rsid w:val="00A94EA3"/>
    <w:rsid w:val="00AA240B"/>
    <w:rsid w:val="00AA4DCF"/>
    <w:rsid w:val="00AB06DD"/>
    <w:rsid w:val="00AB40F0"/>
    <w:rsid w:val="00AB4EBC"/>
    <w:rsid w:val="00AB6FE3"/>
    <w:rsid w:val="00AB7FCB"/>
    <w:rsid w:val="00AC002F"/>
    <w:rsid w:val="00AC318D"/>
    <w:rsid w:val="00AC45EF"/>
    <w:rsid w:val="00AC61B8"/>
    <w:rsid w:val="00AC623C"/>
    <w:rsid w:val="00AD5174"/>
    <w:rsid w:val="00AE1A7D"/>
    <w:rsid w:val="00AE1C7D"/>
    <w:rsid w:val="00AE2AA8"/>
    <w:rsid w:val="00AE633B"/>
    <w:rsid w:val="00AF6BD9"/>
    <w:rsid w:val="00B01D31"/>
    <w:rsid w:val="00B0789B"/>
    <w:rsid w:val="00B119A1"/>
    <w:rsid w:val="00B224D8"/>
    <w:rsid w:val="00B26AEF"/>
    <w:rsid w:val="00B26F4A"/>
    <w:rsid w:val="00B2716B"/>
    <w:rsid w:val="00B47A22"/>
    <w:rsid w:val="00B5275C"/>
    <w:rsid w:val="00B532D9"/>
    <w:rsid w:val="00B55192"/>
    <w:rsid w:val="00B572CA"/>
    <w:rsid w:val="00B575E9"/>
    <w:rsid w:val="00B61689"/>
    <w:rsid w:val="00B70643"/>
    <w:rsid w:val="00B70A85"/>
    <w:rsid w:val="00B72394"/>
    <w:rsid w:val="00B75F3C"/>
    <w:rsid w:val="00B76AE6"/>
    <w:rsid w:val="00B77E7B"/>
    <w:rsid w:val="00B9315E"/>
    <w:rsid w:val="00B9517B"/>
    <w:rsid w:val="00B951D0"/>
    <w:rsid w:val="00BA3FA1"/>
    <w:rsid w:val="00BA43B2"/>
    <w:rsid w:val="00BB0932"/>
    <w:rsid w:val="00BC1352"/>
    <w:rsid w:val="00BD2E5F"/>
    <w:rsid w:val="00BD379D"/>
    <w:rsid w:val="00BD4BE7"/>
    <w:rsid w:val="00BD53E2"/>
    <w:rsid w:val="00BD5E9B"/>
    <w:rsid w:val="00BE08CF"/>
    <w:rsid w:val="00BF0130"/>
    <w:rsid w:val="00BF2350"/>
    <w:rsid w:val="00BF38CE"/>
    <w:rsid w:val="00BF4F5E"/>
    <w:rsid w:val="00C01486"/>
    <w:rsid w:val="00C0453C"/>
    <w:rsid w:val="00C047B0"/>
    <w:rsid w:val="00C100DE"/>
    <w:rsid w:val="00C12A27"/>
    <w:rsid w:val="00C12D6B"/>
    <w:rsid w:val="00C1322F"/>
    <w:rsid w:val="00C1674E"/>
    <w:rsid w:val="00C22614"/>
    <w:rsid w:val="00C272FB"/>
    <w:rsid w:val="00C278BA"/>
    <w:rsid w:val="00C31AED"/>
    <w:rsid w:val="00C32344"/>
    <w:rsid w:val="00C32DB1"/>
    <w:rsid w:val="00C37414"/>
    <w:rsid w:val="00C37F12"/>
    <w:rsid w:val="00C4028C"/>
    <w:rsid w:val="00C52E4A"/>
    <w:rsid w:val="00C52E4D"/>
    <w:rsid w:val="00C6139C"/>
    <w:rsid w:val="00C6459F"/>
    <w:rsid w:val="00C64FD7"/>
    <w:rsid w:val="00C71664"/>
    <w:rsid w:val="00C75B9F"/>
    <w:rsid w:val="00C76636"/>
    <w:rsid w:val="00C77A6A"/>
    <w:rsid w:val="00C80D35"/>
    <w:rsid w:val="00C81534"/>
    <w:rsid w:val="00C84C1B"/>
    <w:rsid w:val="00C93CD0"/>
    <w:rsid w:val="00CA02FE"/>
    <w:rsid w:val="00CA2543"/>
    <w:rsid w:val="00CA6E19"/>
    <w:rsid w:val="00CB2E01"/>
    <w:rsid w:val="00CC081A"/>
    <w:rsid w:val="00CC2D3B"/>
    <w:rsid w:val="00CC5AFF"/>
    <w:rsid w:val="00CC6428"/>
    <w:rsid w:val="00CD19D2"/>
    <w:rsid w:val="00CD5676"/>
    <w:rsid w:val="00CD58AD"/>
    <w:rsid w:val="00CD5B3C"/>
    <w:rsid w:val="00CE4710"/>
    <w:rsid w:val="00CE626E"/>
    <w:rsid w:val="00CF0B78"/>
    <w:rsid w:val="00CF3436"/>
    <w:rsid w:val="00D02586"/>
    <w:rsid w:val="00D11582"/>
    <w:rsid w:val="00D11A54"/>
    <w:rsid w:val="00D13E81"/>
    <w:rsid w:val="00D14999"/>
    <w:rsid w:val="00D211ED"/>
    <w:rsid w:val="00D3125D"/>
    <w:rsid w:val="00D31429"/>
    <w:rsid w:val="00D31C57"/>
    <w:rsid w:val="00D338F1"/>
    <w:rsid w:val="00D40445"/>
    <w:rsid w:val="00D40C57"/>
    <w:rsid w:val="00D40DE8"/>
    <w:rsid w:val="00D40E1D"/>
    <w:rsid w:val="00D42D38"/>
    <w:rsid w:val="00D52CFA"/>
    <w:rsid w:val="00D6381D"/>
    <w:rsid w:val="00D65D2C"/>
    <w:rsid w:val="00D65E45"/>
    <w:rsid w:val="00D66A8A"/>
    <w:rsid w:val="00D729F0"/>
    <w:rsid w:val="00D8191B"/>
    <w:rsid w:val="00D819C0"/>
    <w:rsid w:val="00D8470B"/>
    <w:rsid w:val="00D84856"/>
    <w:rsid w:val="00D87886"/>
    <w:rsid w:val="00D916B8"/>
    <w:rsid w:val="00D9181F"/>
    <w:rsid w:val="00D95C20"/>
    <w:rsid w:val="00DA0865"/>
    <w:rsid w:val="00DA0FFC"/>
    <w:rsid w:val="00DA5639"/>
    <w:rsid w:val="00DA5DA3"/>
    <w:rsid w:val="00DA6222"/>
    <w:rsid w:val="00DA6C2D"/>
    <w:rsid w:val="00DB1174"/>
    <w:rsid w:val="00DB3C9F"/>
    <w:rsid w:val="00DB5AE0"/>
    <w:rsid w:val="00DB5E25"/>
    <w:rsid w:val="00DB7314"/>
    <w:rsid w:val="00DC2E8A"/>
    <w:rsid w:val="00DC3FE8"/>
    <w:rsid w:val="00DC4CA9"/>
    <w:rsid w:val="00DD0D02"/>
    <w:rsid w:val="00DD1337"/>
    <w:rsid w:val="00DD78E8"/>
    <w:rsid w:val="00DF079F"/>
    <w:rsid w:val="00E023F0"/>
    <w:rsid w:val="00E02AF3"/>
    <w:rsid w:val="00E036F6"/>
    <w:rsid w:val="00E055CF"/>
    <w:rsid w:val="00E10DD4"/>
    <w:rsid w:val="00E17673"/>
    <w:rsid w:val="00E20AFD"/>
    <w:rsid w:val="00E249D4"/>
    <w:rsid w:val="00E26520"/>
    <w:rsid w:val="00E302C9"/>
    <w:rsid w:val="00E46331"/>
    <w:rsid w:val="00E46B23"/>
    <w:rsid w:val="00E4763B"/>
    <w:rsid w:val="00E5016A"/>
    <w:rsid w:val="00E522BB"/>
    <w:rsid w:val="00E54981"/>
    <w:rsid w:val="00E5709D"/>
    <w:rsid w:val="00E5749D"/>
    <w:rsid w:val="00E602CC"/>
    <w:rsid w:val="00E6725D"/>
    <w:rsid w:val="00E716D6"/>
    <w:rsid w:val="00E7233D"/>
    <w:rsid w:val="00E724DA"/>
    <w:rsid w:val="00E81D95"/>
    <w:rsid w:val="00E84B67"/>
    <w:rsid w:val="00E86870"/>
    <w:rsid w:val="00E870AF"/>
    <w:rsid w:val="00E90349"/>
    <w:rsid w:val="00E938E8"/>
    <w:rsid w:val="00EA194D"/>
    <w:rsid w:val="00EA198D"/>
    <w:rsid w:val="00EA2AA3"/>
    <w:rsid w:val="00EA4749"/>
    <w:rsid w:val="00EA64FD"/>
    <w:rsid w:val="00EB10A3"/>
    <w:rsid w:val="00EB3238"/>
    <w:rsid w:val="00EB6C1B"/>
    <w:rsid w:val="00EC292D"/>
    <w:rsid w:val="00EC32F4"/>
    <w:rsid w:val="00EC44DF"/>
    <w:rsid w:val="00EC566A"/>
    <w:rsid w:val="00EC6796"/>
    <w:rsid w:val="00EC7308"/>
    <w:rsid w:val="00ED43C0"/>
    <w:rsid w:val="00EE287F"/>
    <w:rsid w:val="00EE3CA3"/>
    <w:rsid w:val="00EE42D6"/>
    <w:rsid w:val="00EE69F5"/>
    <w:rsid w:val="00EE7919"/>
    <w:rsid w:val="00EF3CBC"/>
    <w:rsid w:val="00EF4E0B"/>
    <w:rsid w:val="00F007A1"/>
    <w:rsid w:val="00F016EC"/>
    <w:rsid w:val="00F0380E"/>
    <w:rsid w:val="00F03EF0"/>
    <w:rsid w:val="00F07702"/>
    <w:rsid w:val="00F10650"/>
    <w:rsid w:val="00F10E8C"/>
    <w:rsid w:val="00F1115E"/>
    <w:rsid w:val="00F131F1"/>
    <w:rsid w:val="00F1437E"/>
    <w:rsid w:val="00F16A05"/>
    <w:rsid w:val="00F16ED0"/>
    <w:rsid w:val="00F17433"/>
    <w:rsid w:val="00F24A39"/>
    <w:rsid w:val="00F269EA"/>
    <w:rsid w:val="00F33BD1"/>
    <w:rsid w:val="00F33D97"/>
    <w:rsid w:val="00F37C5F"/>
    <w:rsid w:val="00F43815"/>
    <w:rsid w:val="00F45984"/>
    <w:rsid w:val="00F47771"/>
    <w:rsid w:val="00F50B35"/>
    <w:rsid w:val="00F53217"/>
    <w:rsid w:val="00F533F0"/>
    <w:rsid w:val="00F54818"/>
    <w:rsid w:val="00F55D7D"/>
    <w:rsid w:val="00F606FA"/>
    <w:rsid w:val="00F60967"/>
    <w:rsid w:val="00F6779C"/>
    <w:rsid w:val="00F702FE"/>
    <w:rsid w:val="00F70B63"/>
    <w:rsid w:val="00F7141D"/>
    <w:rsid w:val="00F81C3C"/>
    <w:rsid w:val="00F92314"/>
    <w:rsid w:val="00FA096E"/>
    <w:rsid w:val="00FA0BAC"/>
    <w:rsid w:val="00FA1CF3"/>
    <w:rsid w:val="00FA280A"/>
    <w:rsid w:val="00FA34F1"/>
    <w:rsid w:val="00FB0183"/>
    <w:rsid w:val="00FB10EE"/>
    <w:rsid w:val="00FB1AE8"/>
    <w:rsid w:val="00FB3FD8"/>
    <w:rsid w:val="00FC3686"/>
    <w:rsid w:val="00FD12BA"/>
    <w:rsid w:val="00FD4FAD"/>
    <w:rsid w:val="00FE0444"/>
    <w:rsid w:val="00FE10A1"/>
    <w:rsid w:val="00FE3951"/>
    <w:rsid w:val="00FE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FE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F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0D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1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7FD3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00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606F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606F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606F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1E2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480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99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0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99A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48099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8099A"/>
    <w:rPr>
      <w:rFonts w:eastAsiaTheme="minorEastAsia"/>
    </w:rPr>
  </w:style>
  <w:style w:type="paragraph" w:customStyle="1" w:styleId="Default">
    <w:name w:val="Default"/>
    <w:rsid w:val="000D1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74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49D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49D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4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49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9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9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This document is aimed at providing guidance to the departments and students regarding Semester Registration and Fee Deposit Process </Abstract>
  <CompanyAddress/>
  <CompanyPhone/>
  <CompanyFax/>
  <CompanyEmail>Email: dus@uop.edu.pk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75A2BD-FC68-4881-9C07-DD4E160F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 REGISTRATION AND FEE DEPOSIT GUIDE</vt:lpstr>
    </vt:vector>
  </TitlesOfParts>
  <Company>Microsoft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REGISTRATION AND FEE DEPOSIT GUIDE</dc:title>
  <dc:creator>Office of Undergraduate Studies</dc:creator>
  <cp:lastModifiedBy>Windows User</cp:lastModifiedBy>
  <cp:revision>3</cp:revision>
  <dcterms:created xsi:type="dcterms:W3CDTF">2018-09-04T11:43:00Z</dcterms:created>
  <dcterms:modified xsi:type="dcterms:W3CDTF">2018-09-04T11:47:00Z</dcterms:modified>
</cp:coreProperties>
</file>